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D6369" w14:textId="77777777" w:rsidR="00A169DF" w:rsidRDefault="00A169DF" w:rsidP="005939C1">
      <w:pPr>
        <w:pStyle w:val="Default"/>
        <w:jc w:val="center"/>
        <w:rPr>
          <w:sz w:val="32"/>
          <w:szCs w:val="32"/>
        </w:rPr>
      </w:pPr>
      <w:r>
        <w:rPr>
          <w:rFonts w:hint="eastAsia"/>
          <w:sz w:val="32"/>
          <w:szCs w:val="32"/>
        </w:rPr>
        <w:t>生命科学学院关于推荐</w:t>
      </w:r>
      <w:r>
        <w:rPr>
          <w:sz w:val="32"/>
          <w:szCs w:val="32"/>
        </w:rPr>
        <w:t>202</w:t>
      </w:r>
      <w:r w:rsidR="00507937">
        <w:rPr>
          <w:rFonts w:hint="eastAsia"/>
          <w:sz w:val="32"/>
          <w:szCs w:val="32"/>
        </w:rPr>
        <w:t>1</w:t>
      </w:r>
      <w:r>
        <w:rPr>
          <w:rFonts w:hint="eastAsia"/>
          <w:sz w:val="32"/>
          <w:szCs w:val="32"/>
        </w:rPr>
        <w:t>届</w:t>
      </w:r>
    </w:p>
    <w:p w14:paraId="08DBBD9E" w14:textId="77777777" w:rsidR="00A169DF" w:rsidRDefault="00A169DF" w:rsidP="005939C1">
      <w:pPr>
        <w:pStyle w:val="Default"/>
        <w:jc w:val="center"/>
        <w:rPr>
          <w:sz w:val="32"/>
          <w:szCs w:val="32"/>
        </w:rPr>
      </w:pPr>
      <w:r>
        <w:rPr>
          <w:rFonts w:hint="eastAsia"/>
          <w:sz w:val="32"/>
          <w:szCs w:val="32"/>
        </w:rPr>
        <w:t>优秀本科毕业生免试攻读研究生的工作办法</w:t>
      </w:r>
    </w:p>
    <w:p w14:paraId="7105FD49" w14:textId="77777777" w:rsidR="00A169DF" w:rsidRPr="007B6375" w:rsidRDefault="00A169DF" w:rsidP="00450391">
      <w:pPr>
        <w:pStyle w:val="Default"/>
        <w:spacing w:line="480" w:lineRule="auto"/>
        <w:ind w:firstLineChars="200" w:firstLine="480"/>
        <w:jc w:val="both"/>
        <w:rPr>
          <w:rFonts w:hAnsi="宋体"/>
        </w:rPr>
      </w:pPr>
      <w:r w:rsidRPr="007B6375">
        <w:rPr>
          <w:rFonts w:hAnsi="宋体" w:hint="eastAsia"/>
        </w:rPr>
        <w:t>根据学校下发的《复旦大学</w:t>
      </w:r>
      <w:r w:rsidR="00E859A7" w:rsidRPr="007B6375">
        <w:rPr>
          <w:rFonts w:hAnsi="宋体" w:hint="eastAsia"/>
        </w:rPr>
        <w:t>2</w:t>
      </w:r>
      <w:r w:rsidR="00E859A7" w:rsidRPr="007B6375">
        <w:rPr>
          <w:rFonts w:hAnsi="宋体"/>
        </w:rPr>
        <w:t>021</w:t>
      </w:r>
      <w:r w:rsidR="00E859A7" w:rsidRPr="007B6375">
        <w:rPr>
          <w:rFonts w:hAnsi="宋体" w:hint="eastAsia"/>
        </w:rPr>
        <w:t>年</w:t>
      </w:r>
      <w:r w:rsidRPr="007B6375">
        <w:rPr>
          <w:rFonts w:hAnsi="宋体" w:hint="eastAsia"/>
        </w:rPr>
        <w:t>推荐优秀本科毕业生免试攻读研究生工作办法》，为做好我院</w:t>
      </w:r>
      <w:r w:rsidRPr="007B6375">
        <w:rPr>
          <w:rFonts w:hAnsi="宋体"/>
        </w:rPr>
        <w:t>202</w:t>
      </w:r>
      <w:r w:rsidR="00D3028C" w:rsidRPr="007B6375">
        <w:rPr>
          <w:rFonts w:hAnsi="宋体" w:hint="eastAsia"/>
        </w:rPr>
        <w:t>1</w:t>
      </w:r>
      <w:r w:rsidRPr="007B6375">
        <w:rPr>
          <w:rFonts w:hAnsi="宋体" w:hint="eastAsia"/>
        </w:rPr>
        <w:t>届优秀本科毕业生免试攻读研究生（包括推荐免试硕士生和直接攻博生，以下简称“推免生”）的推荐工作，确保推免生选拔质量，结合我院实际情况，特制定本办法。</w:t>
      </w:r>
      <w:r w:rsidRPr="007B6375">
        <w:rPr>
          <w:rFonts w:hAnsi="宋体"/>
        </w:rPr>
        <w:t xml:space="preserve"> </w:t>
      </w:r>
    </w:p>
    <w:p w14:paraId="0DD2BDC7" w14:textId="77777777" w:rsidR="00FA25D3" w:rsidRPr="007B6375" w:rsidRDefault="00FA25D3" w:rsidP="00335047">
      <w:pPr>
        <w:pStyle w:val="Default"/>
        <w:spacing w:line="480" w:lineRule="auto"/>
        <w:jc w:val="both"/>
        <w:rPr>
          <w:rFonts w:hAnsi="宋体"/>
        </w:rPr>
      </w:pPr>
      <w:r w:rsidRPr="007B6375">
        <w:rPr>
          <w:rFonts w:hAnsi="宋体" w:hint="eastAsia"/>
        </w:rPr>
        <w:t>一、</w:t>
      </w:r>
      <w:r w:rsidR="006A5CBC">
        <w:rPr>
          <w:rFonts w:hAnsi="宋体" w:hint="eastAsia"/>
        </w:rPr>
        <w:t>学院成立</w:t>
      </w:r>
      <w:r w:rsidRPr="007B6375">
        <w:rPr>
          <w:rFonts w:hAnsi="宋体" w:hint="eastAsia"/>
        </w:rPr>
        <w:t>推免生遴选工作小组</w:t>
      </w:r>
    </w:p>
    <w:p w14:paraId="2E06C71A" w14:textId="7D002C6D" w:rsidR="003A7576" w:rsidRDefault="00A169DF" w:rsidP="00450391">
      <w:pPr>
        <w:pStyle w:val="Default"/>
        <w:spacing w:line="480" w:lineRule="auto"/>
        <w:ind w:firstLineChars="200" w:firstLine="480"/>
        <w:jc w:val="both"/>
        <w:rPr>
          <w:rFonts w:hAnsi="宋体"/>
        </w:rPr>
      </w:pPr>
      <w:r w:rsidRPr="007B6375">
        <w:rPr>
          <w:rFonts w:hAnsi="宋体" w:hint="eastAsia"/>
        </w:rPr>
        <w:t>成员包含党政领导、分管纪检工作的班子成员、专家、辅导员等共</w:t>
      </w:r>
      <w:r w:rsidRPr="007B6375">
        <w:rPr>
          <w:rFonts w:hAnsi="宋体"/>
        </w:rPr>
        <w:t>7</w:t>
      </w:r>
      <w:r w:rsidRPr="007B6375">
        <w:rPr>
          <w:rFonts w:hAnsi="宋体" w:hint="eastAsia"/>
        </w:rPr>
        <w:t>人</w:t>
      </w:r>
      <w:r w:rsidR="003A7576">
        <w:rPr>
          <w:rFonts w:hAnsi="宋体" w:hint="eastAsia"/>
        </w:rPr>
        <w:t>，具体名单如下：</w:t>
      </w:r>
    </w:p>
    <w:p w14:paraId="68C73044" w14:textId="09A0CAF2" w:rsidR="00A169DF" w:rsidRPr="007B6375" w:rsidRDefault="00A169DF" w:rsidP="00450391">
      <w:pPr>
        <w:pStyle w:val="Default"/>
        <w:spacing w:line="480" w:lineRule="auto"/>
        <w:ind w:firstLineChars="200" w:firstLine="480"/>
        <w:jc w:val="both"/>
        <w:rPr>
          <w:rFonts w:hAnsi="宋体"/>
        </w:rPr>
      </w:pPr>
      <w:r w:rsidRPr="007B6375">
        <w:rPr>
          <w:rFonts w:hAnsi="宋体"/>
        </w:rPr>
        <w:t xml:space="preserve"> </w:t>
      </w:r>
      <w:r w:rsidR="003A7576">
        <w:rPr>
          <w:rFonts w:hAnsi="宋体" w:hint="eastAsia"/>
        </w:rPr>
        <w:t>杨继、卢大儒</w:t>
      </w:r>
      <w:r w:rsidR="003A7576">
        <w:rPr>
          <w:rFonts w:hAnsi="宋体"/>
        </w:rPr>
        <w:t>、</w:t>
      </w:r>
      <w:r w:rsidR="003A7576">
        <w:rPr>
          <w:rFonts w:hAnsi="宋体" w:hint="eastAsia"/>
        </w:rPr>
        <w:t>余文博、薛磊、孙璘（纪检委员）、</w:t>
      </w:r>
      <w:r w:rsidR="003A7576">
        <w:rPr>
          <w:rFonts w:hAnsi="宋体"/>
        </w:rPr>
        <w:t>宋艺、冯尚</w:t>
      </w:r>
    </w:p>
    <w:p w14:paraId="3C938AA7" w14:textId="77777777" w:rsidR="00A169DF" w:rsidRPr="007B6375" w:rsidRDefault="00A169DF" w:rsidP="00335047">
      <w:pPr>
        <w:pStyle w:val="Default"/>
        <w:spacing w:line="480" w:lineRule="auto"/>
        <w:jc w:val="both"/>
        <w:rPr>
          <w:rFonts w:hAnsi="宋体"/>
        </w:rPr>
      </w:pPr>
      <w:r w:rsidRPr="007B6375">
        <w:rPr>
          <w:rFonts w:hAnsi="宋体" w:hint="eastAsia"/>
        </w:rPr>
        <w:t>二、推免生推荐</w:t>
      </w:r>
      <w:r w:rsidR="00307D5A" w:rsidRPr="007B6375">
        <w:rPr>
          <w:rFonts w:hAnsi="宋体" w:hint="eastAsia"/>
        </w:rPr>
        <w:t>报名</w:t>
      </w:r>
      <w:r w:rsidRPr="007B6375">
        <w:rPr>
          <w:rFonts w:hAnsi="宋体" w:hint="eastAsia"/>
        </w:rPr>
        <w:t>条件</w:t>
      </w:r>
    </w:p>
    <w:p w14:paraId="033AFC5E" w14:textId="77777777" w:rsidR="00307D5A" w:rsidRPr="007B6375" w:rsidRDefault="00307D5A" w:rsidP="00450391">
      <w:pPr>
        <w:pStyle w:val="Default"/>
        <w:spacing w:line="480" w:lineRule="auto"/>
        <w:ind w:firstLineChars="200" w:firstLine="480"/>
        <w:jc w:val="both"/>
        <w:rPr>
          <w:rFonts w:hAnsi="宋体"/>
        </w:rPr>
      </w:pPr>
      <w:r w:rsidRPr="007B6375">
        <w:rPr>
          <w:rFonts w:hAnsi="宋体" w:hint="eastAsia"/>
        </w:rPr>
        <w:t>凡思想品德表现良好，学术研究兴趣浓厚，学业成绩优秀，具有较强的创新意识、创新能力和专业能力，达到以下基本条件的2</w:t>
      </w:r>
      <w:r w:rsidRPr="007B6375">
        <w:rPr>
          <w:rFonts w:hAnsi="宋体"/>
        </w:rPr>
        <w:t>021</w:t>
      </w:r>
      <w:r w:rsidRPr="007B6375">
        <w:rPr>
          <w:rFonts w:hAnsi="宋体" w:hint="eastAsia"/>
        </w:rPr>
        <w:t>届本科毕业班学生，均可报名申请推免生推荐资格。</w:t>
      </w:r>
    </w:p>
    <w:p w14:paraId="08F05182" w14:textId="77777777" w:rsidR="00307D5A" w:rsidRPr="007B6375" w:rsidRDefault="00307D5A" w:rsidP="00450391">
      <w:pPr>
        <w:pStyle w:val="Default"/>
        <w:spacing w:line="480" w:lineRule="auto"/>
        <w:ind w:firstLineChars="200" w:firstLine="480"/>
        <w:jc w:val="both"/>
        <w:rPr>
          <w:rFonts w:hAnsi="宋体"/>
        </w:rPr>
      </w:pPr>
      <w:r w:rsidRPr="007B6375">
        <w:rPr>
          <w:rFonts w:hAnsi="宋体" w:hint="eastAsia"/>
        </w:rPr>
        <w:t>1．无任何考试作弊、剽窃他人学术成果以及违法违纪受处分记录。</w:t>
      </w:r>
    </w:p>
    <w:p w14:paraId="067393EA" w14:textId="77777777" w:rsidR="00307D5A" w:rsidRPr="007B6375" w:rsidRDefault="00307D5A" w:rsidP="00450391">
      <w:pPr>
        <w:pStyle w:val="Default"/>
        <w:spacing w:line="480" w:lineRule="auto"/>
        <w:ind w:firstLineChars="200" w:firstLine="480"/>
        <w:jc w:val="both"/>
        <w:rPr>
          <w:rFonts w:hAnsi="宋体"/>
        </w:rPr>
      </w:pPr>
      <w:r w:rsidRPr="007B6375">
        <w:rPr>
          <w:rFonts w:hAnsi="宋体" w:hint="eastAsia"/>
        </w:rPr>
        <w:t>2．普通本科生已获得不少于120学分，港澳台侨学生已获得不少于100学分，与国外大学2+2联合培养的本科学生在复旦大学已获得不少于80学分。</w:t>
      </w:r>
    </w:p>
    <w:p w14:paraId="1AFE3E82" w14:textId="77777777" w:rsidR="00307D5A" w:rsidRPr="007B6375" w:rsidRDefault="00307D5A" w:rsidP="00450391">
      <w:pPr>
        <w:pStyle w:val="Default"/>
        <w:spacing w:line="480" w:lineRule="auto"/>
        <w:ind w:firstLineChars="200" w:firstLine="480"/>
        <w:jc w:val="both"/>
        <w:rPr>
          <w:rFonts w:hAnsi="宋体"/>
        </w:rPr>
      </w:pPr>
      <w:r w:rsidRPr="007B6375">
        <w:rPr>
          <w:rFonts w:hAnsi="宋体" w:hint="eastAsia"/>
        </w:rPr>
        <w:t>学生因新冠疫情影响未能于2020年春季学期如期完成所选修相关专业实验（实践）课程学习任务的，缺席的实验（实践）课程可计入已完成学分，但最多不得超过5学分。</w:t>
      </w:r>
    </w:p>
    <w:p w14:paraId="26B0C8E3" w14:textId="52728560" w:rsidR="00381C7C" w:rsidRPr="00C331CB" w:rsidRDefault="00381C7C" w:rsidP="00381C7C">
      <w:pPr>
        <w:pStyle w:val="Default"/>
        <w:spacing w:line="480" w:lineRule="auto"/>
        <w:ind w:firstLineChars="200" w:firstLine="480"/>
        <w:rPr>
          <w:rFonts w:hAnsi="宋体"/>
        </w:rPr>
      </w:pPr>
      <w:r w:rsidRPr="007B6375">
        <w:rPr>
          <w:rFonts w:hAnsi="宋体" w:hint="eastAsia"/>
        </w:rPr>
        <w:t>3</w:t>
      </w:r>
      <w:r w:rsidRPr="007B6375">
        <w:rPr>
          <w:rFonts w:hAnsi="宋体"/>
        </w:rPr>
        <w:t>.</w:t>
      </w:r>
      <w:r w:rsidRPr="007B6375">
        <w:rPr>
          <w:rFonts w:hAnsi="宋体" w:hint="eastAsia"/>
        </w:rPr>
        <w:t>须修读通过全部自然科学大类基础课程：高等数学、大学物理、普通化学、现代生物科学导论A（含</w:t>
      </w:r>
      <w:r w:rsidR="00450391">
        <w:rPr>
          <w:rFonts w:hAnsi="宋体" w:hint="eastAsia"/>
        </w:rPr>
        <w:t>基础课程</w:t>
      </w:r>
      <w:r w:rsidRPr="007B6375">
        <w:rPr>
          <w:rFonts w:hAnsi="宋体" w:hint="eastAsia"/>
        </w:rPr>
        <w:t>对应实验课程），以及培养方案中的化学类必修课</w:t>
      </w:r>
      <w:r w:rsidRPr="00635205">
        <w:rPr>
          <w:rFonts w:hAnsi="宋体" w:hint="eastAsia"/>
        </w:rPr>
        <w:t>①</w:t>
      </w:r>
      <w:r w:rsidRPr="007B6375">
        <w:rPr>
          <w:rFonts w:hAnsi="宋体" w:hint="eastAsia"/>
        </w:rPr>
        <w:t>。</w:t>
      </w:r>
      <w:r w:rsidR="00BA23EE" w:rsidRPr="00C331CB">
        <w:rPr>
          <w:rFonts w:hint="eastAsia"/>
        </w:rPr>
        <w:t>学生因出国交流</w:t>
      </w:r>
      <w:r w:rsidR="00F91FFB" w:rsidRPr="00C331CB">
        <w:rPr>
          <w:rFonts w:hint="eastAsia"/>
        </w:rPr>
        <w:t>、</w:t>
      </w:r>
      <w:r w:rsidR="00BA23EE" w:rsidRPr="00C331CB">
        <w:rPr>
          <w:rFonts w:hint="eastAsia"/>
        </w:rPr>
        <w:t>休学</w:t>
      </w:r>
      <w:r w:rsidR="00F91FFB" w:rsidRPr="00C331CB">
        <w:rPr>
          <w:rFonts w:hint="eastAsia"/>
        </w:rPr>
        <w:t>及转专业</w:t>
      </w:r>
      <w:r w:rsidR="00BA23EE" w:rsidRPr="00C331CB">
        <w:rPr>
          <w:rFonts w:hint="eastAsia"/>
        </w:rPr>
        <w:t>等，无法获得相应学期开设的专业必修课程学分，而且返校后</w:t>
      </w:r>
      <w:r w:rsidR="00C331CB" w:rsidRPr="00C331CB">
        <w:rPr>
          <w:rFonts w:hint="eastAsia"/>
        </w:rPr>
        <w:t>或转专业之后</w:t>
      </w:r>
      <w:r w:rsidR="00BA23EE" w:rsidRPr="00C331CB">
        <w:rPr>
          <w:rFonts w:hint="eastAsia"/>
        </w:rPr>
        <w:t>也没有机会</w:t>
      </w:r>
      <w:r w:rsidR="00C331CB" w:rsidRPr="00C331CB">
        <w:rPr>
          <w:rFonts w:hint="eastAsia"/>
        </w:rPr>
        <w:t>在规定时间内补修，</w:t>
      </w:r>
      <w:r w:rsidR="007B6077">
        <w:rPr>
          <w:rFonts w:hint="eastAsia"/>
        </w:rPr>
        <w:t>未修读的</w:t>
      </w:r>
      <w:r w:rsidR="00C331CB" w:rsidRPr="00C331CB">
        <w:rPr>
          <w:rFonts w:hint="eastAsia"/>
        </w:rPr>
        <w:t>上述相关课程</w:t>
      </w:r>
      <w:r w:rsidR="00BA23EE" w:rsidRPr="00C331CB">
        <w:rPr>
          <w:rFonts w:hint="eastAsia"/>
        </w:rPr>
        <w:t>得到院本科教</w:t>
      </w:r>
      <w:r w:rsidR="00BA23EE" w:rsidRPr="00C331CB">
        <w:rPr>
          <w:rFonts w:hint="eastAsia"/>
        </w:rPr>
        <w:lastRenderedPageBreak/>
        <w:t>务办公室认定后，将不受上述影响。</w:t>
      </w:r>
    </w:p>
    <w:p w14:paraId="6717803C" w14:textId="5A95C04E" w:rsidR="00C331CB" w:rsidRPr="00C331CB" w:rsidRDefault="00381C7C" w:rsidP="00450391">
      <w:pPr>
        <w:pStyle w:val="Default"/>
        <w:spacing w:line="480" w:lineRule="auto"/>
        <w:ind w:firstLineChars="200" w:firstLine="480"/>
        <w:jc w:val="both"/>
        <w:rPr>
          <w:rFonts w:hAnsi="宋体"/>
        </w:rPr>
      </w:pPr>
      <w:r w:rsidRPr="007B6375">
        <w:rPr>
          <w:rFonts w:hAnsi="宋体" w:hint="eastAsia"/>
        </w:rPr>
        <w:t>4</w:t>
      </w:r>
      <w:r w:rsidRPr="007B6375">
        <w:rPr>
          <w:rFonts w:hAnsi="宋体"/>
        </w:rPr>
        <w:t>.</w:t>
      </w:r>
      <w:r w:rsidR="00093D27">
        <w:rPr>
          <w:rFonts w:hAnsi="宋体" w:hint="eastAsia"/>
        </w:rPr>
        <w:t>除参军</w:t>
      </w:r>
      <w:r w:rsidR="00A96214">
        <w:rPr>
          <w:rFonts w:hAnsi="宋体" w:hint="eastAsia"/>
        </w:rPr>
        <w:t>返校</w:t>
      </w:r>
      <w:bookmarkStart w:id="0" w:name="_GoBack"/>
      <w:bookmarkEnd w:id="0"/>
      <w:r w:rsidR="00C71970">
        <w:rPr>
          <w:rFonts w:hAnsi="宋体" w:hint="eastAsia"/>
        </w:rPr>
        <w:t>生外，其他学生</w:t>
      </w:r>
      <w:r w:rsidRPr="007B6375">
        <w:rPr>
          <w:rFonts w:hAnsi="宋体" w:hint="eastAsia"/>
        </w:rPr>
        <w:t>应修读通过生命科学学院（或药学院面向“生物技术”专业）开设的本专业全部专业必修课（毕业论文除外）</w:t>
      </w:r>
      <w:r w:rsidRPr="00635205">
        <w:rPr>
          <w:rFonts w:hAnsi="宋体" w:hint="eastAsia"/>
        </w:rPr>
        <w:t>②</w:t>
      </w:r>
      <w:r w:rsidRPr="007B6375">
        <w:rPr>
          <w:rFonts w:hAnsi="宋体" w:hint="eastAsia"/>
        </w:rPr>
        <w:t>，成绩为C及C以下的课程不超过2门（生物化学A（上）和生物化学A（下）计为2门），且不能有不及格（F）记录。因疫情原因，全体学生共同延迟修读的课程不计入应修读通过的专业必修课程。</w:t>
      </w:r>
      <w:r w:rsidR="00C331CB" w:rsidRPr="00C331CB">
        <w:rPr>
          <w:rFonts w:hint="eastAsia"/>
        </w:rPr>
        <w:t>学生因出国交流、休学及转专业等，无法获得相应学期开设的专业必修课程学分，而且返校后或转专业之后也没有机会在规定时间内补修，</w:t>
      </w:r>
      <w:r w:rsidR="007B6077">
        <w:rPr>
          <w:rFonts w:hint="eastAsia"/>
        </w:rPr>
        <w:t>未修读的</w:t>
      </w:r>
      <w:r w:rsidR="00C331CB" w:rsidRPr="00C331CB">
        <w:rPr>
          <w:rFonts w:hint="eastAsia"/>
        </w:rPr>
        <w:t>上述相关课程</w:t>
      </w:r>
      <w:r w:rsidR="007B6077">
        <w:rPr>
          <w:rFonts w:hint="eastAsia"/>
        </w:rPr>
        <w:t>得</w:t>
      </w:r>
      <w:r w:rsidR="00C331CB" w:rsidRPr="00C331CB">
        <w:rPr>
          <w:rFonts w:hint="eastAsia"/>
        </w:rPr>
        <w:t>到院本科教务办公室认定后，将不受上述影响。</w:t>
      </w:r>
    </w:p>
    <w:p w14:paraId="0B9F5A7D" w14:textId="77777777" w:rsidR="00307D5A" w:rsidRPr="007B6375" w:rsidRDefault="00381C7C" w:rsidP="00450391">
      <w:pPr>
        <w:pStyle w:val="Default"/>
        <w:spacing w:line="480" w:lineRule="auto"/>
        <w:ind w:firstLineChars="200" w:firstLine="480"/>
        <w:jc w:val="both"/>
        <w:rPr>
          <w:rFonts w:hAnsi="宋体"/>
        </w:rPr>
      </w:pPr>
      <w:r w:rsidRPr="007B6375">
        <w:rPr>
          <w:rFonts w:hAnsi="宋体"/>
        </w:rPr>
        <w:t>5</w:t>
      </w:r>
      <w:r w:rsidR="00307D5A" w:rsidRPr="007B6375">
        <w:rPr>
          <w:rFonts w:hAnsi="宋体" w:hint="eastAsia"/>
        </w:rPr>
        <w:t>．学生所有课程的平均绩点原则上不低于2.0。学生因新冠疫情影响缺席的实验（实践）课程成绩不计入平均绩点。</w:t>
      </w:r>
    </w:p>
    <w:p w14:paraId="7B5F14F8" w14:textId="77777777" w:rsidR="00307D5A" w:rsidRPr="007B6375" w:rsidRDefault="00381C7C" w:rsidP="00450391">
      <w:pPr>
        <w:pStyle w:val="Default"/>
        <w:spacing w:line="480" w:lineRule="auto"/>
        <w:ind w:firstLineChars="200" w:firstLine="480"/>
        <w:jc w:val="both"/>
        <w:rPr>
          <w:rFonts w:hAnsi="宋体"/>
        </w:rPr>
      </w:pPr>
      <w:r w:rsidRPr="007B6375">
        <w:rPr>
          <w:rFonts w:hAnsi="宋体"/>
        </w:rPr>
        <w:t>6</w:t>
      </w:r>
      <w:r w:rsidR="00307D5A" w:rsidRPr="007B6375">
        <w:rPr>
          <w:rFonts w:hAnsi="宋体" w:hint="eastAsia"/>
        </w:rPr>
        <w:t>．英语成绩应达到或超过复旦大学英语水平测试D、国家大学英语四级成绩425分、托福成绩59分、雅思成绩5.5分之一。</w:t>
      </w:r>
    </w:p>
    <w:p w14:paraId="09B46AB4" w14:textId="77777777" w:rsidR="00307D5A" w:rsidRPr="007B6375" w:rsidRDefault="00381C7C" w:rsidP="00450391">
      <w:pPr>
        <w:pStyle w:val="Default"/>
        <w:spacing w:line="480" w:lineRule="auto"/>
        <w:ind w:firstLineChars="200" w:firstLine="480"/>
        <w:jc w:val="both"/>
        <w:rPr>
          <w:rFonts w:hAnsi="宋体"/>
        </w:rPr>
      </w:pPr>
      <w:r w:rsidRPr="007B6375">
        <w:rPr>
          <w:rFonts w:hAnsi="宋体"/>
        </w:rPr>
        <w:t>7</w:t>
      </w:r>
      <w:r w:rsidR="00307D5A" w:rsidRPr="007B6375">
        <w:rPr>
          <w:rFonts w:hAnsi="宋体" w:hint="eastAsia"/>
        </w:rPr>
        <w:t>．推免生推荐工作启动时正在境外交流学习或部队服役的本科毕业班学生，也可申请参加推荐报名和选拔。</w:t>
      </w:r>
    </w:p>
    <w:p w14:paraId="696E3190" w14:textId="77777777" w:rsidR="006D72A2" w:rsidRPr="007B6375" w:rsidRDefault="006D72A2" w:rsidP="006D72A2">
      <w:pPr>
        <w:pStyle w:val="Default"/>
        <w:spacing w:line="480" w:lineRule="auto"/>
        <w:rPr>
          <w:rFonts w:hAnsi="宋体"/>
        </w:rPr>
      </w:pPr>
      <w:r w:rsidRPr="007B6375">
        <w:rPr>
          <w:rFonts w:hAnsi="宋体" w:hint="eastAsia"/>
        </w:rPr>
        <w:t>三、</w:t>
      </w:r>
      <w:r w:rsidR="006F795A" w:rsidRPr="007B6375">
        <w:rPr>
          <w:rFonts w:hAnsi="宋体" w:hint="eastAsia"/>
        </w:rPr>
        <w:t>推免生遴选推荐</w:t>
      </w:r>
      <w:r w:rsidR="006A5CBC">
        <w:rPr>
          <w:rFonts w:hAnsi="宋体" w:hint="eastAsia"/>
        </w:rPr>
        <w:t>规</w:t>
      </w:r>
      <w:r w:rsidR="006F795A" w:rsidRPr="007B6375">
        <w:rPr>
          <w:rFonts w:hAnsi="宋体" w:hint="eastAsia"/>
        </w:rPr>
        <w:t>则</w:t>
      </w:r>
    </w:p>
    <w:p w14:paraId="437047AA" w14:textId="77777777" w:rsidR="006F795A" w:rsidRPr="007B6375" w:rsidRDefault="006F795A" w:rsidP="00450391">
      <w:pPr>
        <w:pStyle w:val="Default"/>
        <w:spacing w:line="480" w:lineRule="auto"/>
        <w:jc w:val="both"/>
        <w:rPr>
          <w:rFonts w:hAnsi="宋体"/>
        </w:rPr>
      </w:pPr>
      <w:r w:rsidRPr="007B6375">
        <w:rPr>
          <w:rFonts w:hAnsi="宋体" w:hint="eastAsia"/>
        </w:rPr>
        <w:t xml:space="preserve"> </w:t>
      </w:r>
      <w:r w:rsidRPr="007B6375">
        <w:rPr>
          <w:rFonts w:hAnsi="宋体"/>
        </w:rPr>
        <w:t xml:space="preserve">   </w:t>
      </w:r>
      <w:r w:rsidRPr="007B6375">
        <w:rPr>
          <w:rFonts w:hAnsi="宋体" w:hint="eastAsia"/>
        </w:rPr>
        <w:t>1．落实立德树人根本任务。坚持德智体美劳全面衡量，以德为先，注重对申请人政治态度、思想表现、道德品质、科学精神、诚实守信、遵纪守法等方面的考察。思想品德考核不合格者不予推荐。</w:t>
      </w:r>
    </w:p>
    <w:p w14:paraId="457A233E" w14:textId="77777777" w:rsidR="006F795A" w:rsidRPr="007B6375" w:rsidRDefault="006F795A" w:rsidP="00450391">
      <w:pPr>
        <w:pStyle w:val="Default"/>
        <w:spacing w:line="480" w:lineRule="auto"/>
        <w:ind w:firstLineChars="200" w:firstLine="480"/>
        <w:jc w:val="both"/>
        <w:rPr>
          <w:rFonts w:hAnsi="宋体"/>
        </w:rPr>
      </w:pPr>
      <w:r w:rsidRPr="007B6375">
        <w:rPr>
          <w:rFonts w:hAnsi="宋体" w:hint="eastAsia"/>
        </w:rPr>
        <w:t>2．</w:t>
      </w:r>
      <w:r w:rsidR="00832821" w:rsidRPr="007B6375">
        <w:rPr>
          <w:rFonts w:hAnsi="宋体" w:hint="eastAsia"/>
        </w:rPr>
        <w:t>突出考查学生一贯学业表现。</w:t>
      </w:r>
      <w:r w:rsidRPr="007B6375">
        <w:rPr>
          <w:rFonts w:hAnsi="宋体" w:hint="eastAsia"/>
        </w:rPr>
        <w:t>对于符合要求的申请人，以申请人本科阶段所有已修课程的平均绩点作为其学业综合成绩，先按《复旦大学推免生遴选学业综合成绩折算表》折算为百分制学业综合成绩，再按70%权重计入遴选总成绩（百分制）。</w:t>
      </w:r>
    </w:p>
    <w:p w14:paraId="79A6DD3C" w14:textId="77777777" w:rsidR="006F795A" w:rsidRPr="007B6375" w:rsidRDefault="006F795A" w:rsidP="00450391">
      <w:pPr>
        <w:pStyle w:val="Default"/>
        <w:spacing w:line="480" w:lineRule="auto"/>
        <w:ind w:firstLineChars="200" w:firstLine="480"/>
        <w:jc w:val="both"/>
        <w:rPr>
          <w:rFonts w:hAnsi="宋体"/>
        </w:rPr>
      </w:pPr>
      <w:r w:rsidRPr="007B6375">
        <w:rPr>
          <w:rFonts w:hAnsi="宋体" w:hint="eastAsia"/>
        </w:rPr>
        <w:t>3．引导学生全面发展。将申请人参军入伍服兵役、参加志愿服务、到国际组织实习、科研成果优秀、竞赛贡献突出等指标，经学校推免生遴选工作专家审核小组严格审</w:t>
      </w:r>
      <w:r w:rsidRPr="007B6375">
        <w:rPr>
          <w:rFonts w:hAnsi="宋体" w:hint="eastAsia"/>
        </w:rPr>
        <w:lastRenderedPageBreak/>
        <w:t>核认定后，按最高30分纳入遴选总成绩。</w:t>
      </w:r>
    </w:p>
    <w:p w14:paraId="11822D3A" w14:textId="77777777" w:rsidR="006F795A" w:rsidRPr="007B6375" w:rsidRDefault="006F795A" w:rsidP="00450391">
      <w:pPr>
        <w:pStyle w:val="Default"/>
        <w:spacing w:line="480" w:lineRule="auto"/>
        <w:ind w:firstLineChars="200" w:firstLine="480"/>
        <w:jc w:val="both"/>
        <w:rPr>
          <w:rFonts w:hAnsi="宋体"/>
        </w:rPr>
      </w:pPr>
      <w:r w:rsidRPr="007B6375">
        <w:rPr>
          <w:rFonts w:hAnsi="宋体" w:hint="eastAsia"/>
        </w:rPr>
        <w:t>（1）参军入伍服兵役表现良好。申请人本科阶段应征参加中国人民解放军（含中国人民武装警察部队），服役期间思想、工作等各方面表现良好，未受任何处分，圆满履行兵役义务者，可获最多12分，立功受奖者可获最多15分。本项得分需经武装部推荐。</w:t>
      </w:r>
    </w:p>
    <w:p w14:paraId="4A0DC93C" w14:textId="77777777" w:rsidR="006F795A" w:rsidRPr="007B6375" w:rsidRDefault="006F795A" w:rsidP="00450391">
      <w:pPr>
        <w:pStyle w:val="Default"/>
        <w:spacing w:line="480" w:lineRule="auto"/>
        <w:ind w:firstLineChars="200" w:firstLine="480"/>
        <w:jc w:val="both"/>
        <w:rPr>
          <w:rFonts w:hAnsi="宋体"/>
        </w:rPr>
      </w:pPr>
      <w:r w:rsidRPr="007B6375">
        <w:rPr>
          <w:rFonts w:hAnsi="宋体" w:hint="eastAsia"/>
        </w:rPr>
        <w:t>（2）参加志愿服务表现突出。申请人积极参加志愿服务等社会实践活动，且申报本校“人才工程”预备队（一期）或本校研究生支教团，获校党委学生工作部、校团委推荐者，可获最多10分。</w:t>
      </w:r>
    </w:p>
    <w:p w14:paraId="0DEDE15C" w14:textId="77777777" w:rsidR="006F795A" w:rsidRPr="007B6375" w:rsidRDefault="006F795A" w:rsidP="00450391">
      <w:pPr>
        <w:pStyle w:val="Default"/>
        <w:spacing w:line="480" w:lineRule="auto"/>
        <w:ind w:firstLineChars="200" w:firstLine="480"/>
        <w:jc w:val="both"/>
        <w:rPr>
          <w:rFonts w:hAnsi="宋体"/>
        </w:rPr>
      </w:pPr>
      <w:r w:rsidRPr="007B6375">
        <w:rPr>
          <w:rFonts w:hAnsi="宋体" w:hint="eastAsia"/>
        </w:rPr>
        <w:t>（3）到国际组织实习表现合格。申请人本科阶段圆满完成国际组织实习任务者，经</w:t>
      </w:r>
      <w:r w:rsidR="000A59D3">
        <w:rPr>
          <w:rFonts w:hAnsi="宋体" w:hint="eastAsia"/>
        </w:rPr>
        <w:t>学院学工组</w:t>
      </w:r>
      <w:r w:rsidRPr="007B6375">
        <w:rPr>
          <w:rFonts w:hAnsi="宋体" w:hint="eastAsia"/>
        </w:rPr>
        <w:t>推荐，可获3分。</w:t>
      </w:r>
    </w:p>
    <w:p w14:paraId="79EB42BC" w14:textId="0E73907D" w:rsidR="006F795A" w:rsidRPr="007B6375" w:rsidRDefault="006F795A" w:rsidP="00E720A0">
      <w:pPr>
        <w:pStyle w:val="Default"/>
        <w:spacing w:line="480" w:lineRule="auto"/>
        <w:ind w:firstLineChars="200" w:firstLine="480"/>
        <w:rPr>
          <w:rFonts w:hAnsi="宋体"/>
        </w:rPr>
      </w:pPr>
      <w:r w:rsidRPr="007B6375">
        <w:rPr>
          <w:rFonts w:hAnsi="宋体" w:hint="eastAsia"/>
        </w:rPr>
        <w:t>（4）拥有优秀的科研成果。申请人本科阶段积极参加学术研究，表现出优秀的学术发展潜力，在《2019年中国科学院文献情报中心期刊分区表升级版（试行）》三区及以上学术期刊以独立作者或第一作者（含共同第一作者）发表与学业相关的学术论文，经校内答辩后可获最多5分。文章是否属于学术论文、是否与学业相关需经学校推免生遴选工作专家审核小组鉴定。共同第一作者得分按共同作者人数核减。发表多篇论文不累积计分。申请人与直系亲属或学历、职务明显高于本人者合作的成果仅做参考，不计分。</w:t>
      </w:r>
    </w:p>
    <w:p w14:paraId="516C2EF7" w14:textId="77777777" w:rsidR="006F795A" w:rsidRPr="007B6375" w:rsidRDefault="006F795A" w:rsidP="00E720A0">
      <w:pPr>
        <w:pStyle w:val="Default"/>
        <w:spacing w:line="480" w:lineRule="auto"/>
        <w:ind w:firstLineChars="200" w:firstLine="480"/>
        <w:rPr>
          <w:rFonts w:hAnsi="宋体"/>
        </w:rPr>
      </w:pPr>
      <w:r w:rsidRPr="007B6375">
        <w:rPr>
          <w:rFonts w:hAnsi="宋体" w:hint="eastAsia"/>
        </w:rPr>
        <w:t>（5）参加相关竞赛表现优异：</w:t>
      </w:r>
    </w:p>
    <w:p w14:paraId="3E529F8F" w14:textId="14D58CDB" w:rsidR="006F795A" w:rsidRPr="007B6375" w:rsidRDefault="006F795A" w:rsidP="00450391">
      <w:pPr>
        <w:pStyle w:val="Default"/>
        <w:spacing w:line="480" w:lineRule="auto"/>
        <w:ind w:firstLineChars="200" w:firstLine="480"/>
        <w:jc w:val="both"/>
        <w:rPr>
          <w:rFonts w:hAnsi="宋体"/>
        </w:rPr>
      </w:pPr>
      <w:r w:rsidRPr="007B6375">
        <w:rPr>
          <w:rFonts w:hAnsi="宋体" w:hint="eastAsia"/>
        </w:rPr>
        <w:t>申请人本科阶段作为唯一队员或主力队员（每支队伍主力队员不多于5人）参加与学业相关的国内权威竞赛（全国赛）或相当的国际赛事</w:t>
      </w:r>
      <w:r w:rsidR="00D33E7A" w:rsidRPr="00635205">
        <w:rPr>
          <w:rFonts w:hAnsi="宋体" w:hint="eastAsia"/>
        </w:rPr>
        <w:t>③</w:t>
      </w:r>
      <w:r w:rsidRPr="007B6375">
        <w:rPr>
          <w:rFonts w:hAnsi="宋体" w:hint="eastAsia"/>
        </w:rPr>
        <w:t>，获得第三等级以上奖项，经校内答辩后，唯一队员可获最多5分，主力队员每人可获最多3分。竞赛获奖等级需经学校推免生遴选工作专家审核小组鉴定。主力队员认定需参赛队伍所有成员书面确认。在多项竞赛中获奖不累积计分。申请人与直系亲属或学历、职务明显高于本人者合作获得的奖项仅做参考，不计分。</w:t>
      </w:r>
    </w:p>
    <w:p w14:paraId="02C00506" w14:textId="77777777" w:rsidR="006F795A" w:rsidRPr="007B6375" w:rsidRDefault="006F795A" w:rsidP="00450391">
      <w:pPr>
        <w:pStyle w:val="Default"/>
        <w:spacing w:line="480" w:lineRule="auto"/>
        <w:ind w:firstLineChars="200" w:firstLine="480"/>
        <w:jc w:val="both"/>
        <w:rPr>
          <w:rFonts w:hAnsi="宋体"/>
        </w:rPr>
      </w:pPr>
      <w:r w:rsidRPr="007B6375">
        <w:rPr>
          <w:rFonts w:hAnsi="宋体" w:hint="eastAsia"/>
        </w:rPr>
        <w:lastRenderedPageBreak/>
        <w:t>高水平运动员本科阶段获得过全国大学生体育比赛前八名、上海市高校体育比赛前二名及以上运动成绩者，可获最多8分，世界冠军可获最多12分。本项得分需经体育教学部、武装部（射击运动员）推荐，推荐人数原则上不超过6人（不含世界冠军）。</w:t>
      </w:r>
    </w:p>
    <w:p w14:paraId="1B8D6304" w14:textId="77777777" w:rsidR="006F795A" w:rsidRPr="007B6375" w:rsidRDefault="006F795A" w:rsidP="00450391">
      <w:pPr>
        <w:pStyle w:val="Default"/>
        <w:spacing w:line="480" w:lineRule="auto"/>
        <w:ind w:firstLineChars="200" w:firstLine="480"/>
        <w:jc w:val="both"/>
        <w:rPr>
          <w:rFonts w:hAnsi="宋体"/>
        </w:rPr>
      </w:pPr>
      <w:r w:rsidRPr="007B6375">
        <w:rPr>
          <w:rFonts w:hAnsi="宋体" w:hint="eastAsia"/>
        </w:rPr>
        <w:t>申请人本科阶段积极参加学校六大艺术社团（学生合唱团、学生民乐团、学生舞蹈团、学生管乐团、学生弦乐团、复旦剧社）排练、演出及比赛等相关活动，且在全国或上海市高水平赛事活动中为学校做出过突出贡献者，可获最多8分。本项得分需经艺术教育中心推荐，推荐人数原则上不超过6人。</w:t>
      </w:r>
    </w:p>
    <w:p w14:paraId="1A1C4DE6" w14:textId="77777777" w:rsidR="006F795A" w:rsidRPr="007B6375" w:rsidRDefault="006F795A" w:rsidP="00E720A0">
      <w:pPr>
        <w:pStyle w:val="Default"/>
        <w:spacing w:line="480" w:lineRule="auto"/>
        <w:ind w:firstLineChars="200" w:firstLine="480"/>
        <w:rPr>
          <w:rFonts w:hAnsi="宋体"/>
        </w:rPr>
      </w:pPr>
      <w:r w:rsidRPr="007B6375">
        <w:rPr>
          <w:rFonts w:hAnsi="宋体" w:hint="eastAsia"/>
        </w:rPr>
        <w:t>上述各竞赛指标得分不重复计算。</w:t>
      </w:r>
    </w:p>
    <w:p w14:paraId="4AE538EF" w14:textId="77777777" w:rsidR="006F795A" w:rsidRPr="007B6375" w:rsidRDefault="00FA25D3" w:rsidP="00450391">
      <w:pPr>
        <w:pStyle w:val="Default"/>
        <w:spacing w:line="480" w:lineRule="auto"/>
        <w:ind w:firstLineChars="200" w:firstLine="480"/>
        <w:jc w:val="both"/>
        <w:rPr>
          <w:rFonts w:hAnsi="宋体"/>
        </w:rPr>
      </w:pPr>
      <w:r w:rsidRPr="007B6375">
        <w:rPr>
          <w:rFonts w:hAnsi="宋体" w:hint="eastAsia"/>
        </w:rPr>
        <w:t>4</w:t>
      </w:r>
      <w:r w:rsidRPr="007B6375">
        <w:rPr>
          <w:rFonts w:hAnsi="宋体"/>
        </w:rPr>
        <w:t>.</w:t>
      </w:r>
      <w:r w:rsidR="00544B52">
        <w:rPr>
          <w:rFonts w:hAnsi="宋体" w:hint="eastAsia"/>
        </w:rPr>
        <w:t>学院</w:t>
      </w:r>
      <w:r w:rsidR="00CC6C0E" w:rsidRPr="007B6375">
        <w:rPr>
          <w:rFonts w:hAnsi="宋体" w:hint="eastAsia"/>
        </w:rPr>
        <w:t>推免生遴选工作小组经综合评定报名学生遴选总成绩（学业综合成绩+加分项目成绩），</w:t>
      </w:r>
      <w:r w:rsidR="006F795A" w:rsidRPr="007B6375">
        <w:rPr>
          <w:rFonts w:hAnsi="宋体" w:hint="eastAsia"/>
        </w:rPr>
        <w:t>在学校下达的</w:t>
      </w:r>
      <w:r w:rsidR="00E768CC" w:rsidRPr="007B6375">
        <w:rPr>
          <w:rFonts w:hAnsi="宋体" w:hint="eastAsia"/>
        </w:rPr>
        <w:t>推荐</w:t>
      </w:r>
      <w:r w:rsidR="006F795A" w:rsidRPr="007B6375">
        <w:rPr>
          <w:rFonts w:hAnsi="宋体" w:hint="eastAsia"/>
        </w:rPr>
        <w:t>名额范围内按</w:t>
      </w:r>
      <w:r w:rsidR="00381C7C" w:rsidRPr="007B6375">
        <w:rPr>
          <w:rFonts w:hAnsi="宋体" w:hint="eastAsia"/>
        </w:rPr>
        <w:t>学院</w:t>
      </w:r>
      <w:r w:rsidR="00B637F8" w:rsidRPr="007B6375">
        <w:rPr>
          <w:rFonts w:hAnsi="宋体" w:hint="eastAsia"/>
        </w:rPr>
        <w:t>依</w:t>
      </w:r>
      <w:r w:rsidR="00E768CC" w:rsidRPr="007B6375">
        <w:rPr>
          <w:rFonts w:hAnsi="宋体" w:hint="eastAsia"/>
        </w:rPr>
        <w:t>报名学生</w:t>
      </w:r>
      <w:r w:rsidR="00DC734B" w:rsidRPr="007B6375">
        <w:rPr>
          <w:rFonts w:hAnsi="宋体" w:hint="eastAsia"/>
        </w:rPr>
        <w:t>遴选总</w:t>
      </w:r>
      <w:r w:rsidR="00E720A0" w:rsidRPr="007B6375">
        <w:rPr>
          <w:rFonts w:hAnsi="宋体" w:hint="eastAsia"/>
        </w:rPr>
        <w:t>成绩</w:t>
      </w:r>
      <w:r w:rsidR="00DC734B" w:rsidRPr="007B6375">
        <w:rPr>
          <w:rFonts w:hAnsi="宋体" w:hint="eastAsia"/>
        </w:rPr>
        <w:t>从高到低排序，</w:t>
      </w:r>
      <w:r w:rsidR="00B06AE5" w:rsidRPr="00B06AE5">
        <w:rPr>
          <w:rFonts w:hAnsi="宋体" w:hint="eastAsia"/>
        </w:rPr>
        <w:t>遴选总成绩原则上应不低于55分，</w:t>
      </w:r>
      <w:r w:rsidR="00B637F8" w:rsidRPr="007B6375">
        <w:rPr>
          <w:rFonts w:hAnsi="宋体" w:hint="eastAsia"/>
        </w:rPr>
        <w:t>确定拟推荐名单</w:t>
      </w:r>
      <w:r w:rsidR="006F795A" w:rsidRPr="007B6375">
        <w:rPr>
          <w:rFonts w:hAnsi="宋体" w:hint="eastAsia"/>
        </w:rPr>
        <w:t>。遴选时如遇</w:t>
      </w:r>
      <w:r w:rsidR="00E720A0" w:rsidRPr="007B6375">
        <w:rPr>
          <w:rFonts w:hAnsi="宋体" w:hint="eastAsia"/>
        </w:rPr>
        <w:t>遴选总成绩（小数点后保留两位）同分，</w:t>
      </w:r>
      <w:r w:rsidR="006F795A" w:rsidRPr="007B6375">
        <w:rPr>
          <w:rFonts w:hAnsi="宋体" w:hint="eastAsia"/>
        </w:rPr>
        <w:t>按学生修读大类基础课程、专业必修课程成绩</w:t>
      </w:r>
      <w:r w:rsidR="00E720A0" w:rsidRPr="007B6375">
        <w:rPr>
          <w:rFonts w:hAnsi="宋体" w:hint="eastAsia"/>
        </w:rPr>
        <w:t>绩点</w:t>
      </w:r>
      <w:r w:rsidR="006F795A" w:rsidRPr="007B6375">
        <w:rPr>
          <w:rFonts w:hAnsi="宋体" w:hint="eastAsia"/>
        </w:rPr>
        <w:t>高低排定推荐次序。</w:t>
      </w:r>
    </w:p>
    <w:p w14:paraId="56C6147F" w14:textId="77777777" w:rsidR="00A169DF" w:rsidRPr="007B6375" w:rsidRDefault="00857D46" w:rsidP="00335047">
      <w:pPr>
        <w:pStyle w:val="Default"/>
        <w:spacing w:line="480" w:lineRule="auto"/>
        <w:jc w:val="both"/>
        <w:rPr>
          <w:rFonts w:hAnsi="宋体"/>
        </w:rPr>
      </w:pPr>
      <w:r w:rsidRPr="007B6375">
        <w:rPr>
          <w:rFonts w:hAnsi="宋体" w:hint="eastAsia"/>
        </w:rPr>
        <w:t>四</w:t>
      </w:r>
      <w:r w:rsidR="00A169DF" w:rsidRPr="007B6375">
        <w:rPr>
          <w:rFonts w:hAnsi="宋体" w:hint="eastAsia"/>
        </w:rPr>
        <w:t>、遴选推荐程序和时间安排</w:t>
      </w:r>
      <w:r w:rsidR="00A169DF" w:rsidRPr="007B6375">
        <w:rPr>
          <w:rFonts w:hAnsi="宋体"/>
        </w:rPr>
        <w:t xml:space="preserve"> </w:t>
      </w:r>
    </w:p>
    <w:p w14:paraId="080D26A7" w14:textId="77777777" w:rsidR="00A169DF" w:rsidRPr="007B6375" w:rsidRDefault="00A169DF" w:rsidP="00450391">
      <w:pPr>
        <w:pStyle w:val="Default"/>
        <w:spacing w:line="480" w:lineRule="auto"/>
        <w:ind w:firstLineChars="200" w:firstLine="480"/>
        <w:jc w:val="both"/>
        <w:rPr>
          <w:rFonts w:hAnsi="宋体"/>
        </w:rPr>
      </w:pPr>
      <w:r w:rsidRPr="007B6375">
        <w:rPr>
          <w:rFonts w:hAnsi="宋体"/>
        </w:rPr>
        <w:t>1</w:t>
      </w:r>
      <w:r w:rsidRPr="007B6375">
        <w:rPr>
          <w:rFonts w:hAnsi="宋体" w:hint="eastAsia"/>
        </w:rPr>
        <w:t>．公布学院推荐</w:t>
      </w:r>
      <w:r w:rsidR="00CE632A" w:rsidRPr="007B6375">
        <w:rPr>
          <w:rFonts w:hAnsi="宋体"/>
        </w:rPr>
        <w:t>2021</w:t>
      </w:r>
      <w:r w:rsidRPr="007B6375">
        <w:rPr>
          <w:rFonts w:hAnsi="宋体" w:hint="eastAsia"/>
        </w:rPr>
        <w:t>届优秀本科毕业生免试攻读研究生的工作办法。</w:t>
      </w:r>
      <w:r w:rsidRPr="007B6375">
        <w:rPr>
          <w:rFonts w:hAnsi="宋体"/>
        </w:rPr>
        <w:t xml:space="preserve"> </w:t>
      </w:r>
    </w:p>
    <w:p w14:paraId="7B909853" w14:textId="77777777" w:rsidR="006D72A2" w:rsidRPr="007B6375" w:rsidRDefault="00A169DF" w:rsidP="00450391">
      <w:pPr>
        <w:pStyle w:val="Default"/>
        <w:spacing w:line="480" w:lineRule="auto"/>
        <w:ind w:firstLineChars="200" w:firstLine="480"/>
        <w:jc w:val="both"/>
        <w:rPr>
          <w:rFonts w:hAnsi="宋体"/>
        </w:rPr>
      </w:pPr>
      <w:r w:rsidRPr="007B6375">
        <w:rPr>
          <w:rFonts w:hAnsi="宋体"/>
        </w:rPr>
        <w:t>2</w:t>
      </w:r>
      <w:r w:rsidRPr="007B6375">
        <w:rPr>
          <w:rFonts w:hAnsi="宋体" w:hint="eastAsia"/>
        </w:rPr>
        <w:t>．</w:t>
      </w:r>
      <w:r w:rsidR="006D72A2" w:rsidRPr="007B6375">
        <w:rPr>
          <w:rFonts w:hAnsi="宋体" w:hint="eastAsia"/>
        </w:rPr>
        <w:t>2020年9月27日下午15:00 - 2020年9月29日下午15:00，符合</w:t>
      </w:r>
      <w:r w:rsidR="00A94E7B">
        <w:rPr>
          <w:rFonts w:hAnsi="宋体" w:hint="eastAsia"/>
        </w:rPr>
        <w:t>学院</w:t>
      </w:r>
      <w:r w:rsidR="006D72A2" w:rsidRPr="007B6375">
        <w:rPr>
          <w:rFonts w:hAnsi="宋体" w:hint="eastAsia"/>
        </w:rPr>
        <w:t>推免生推荐报名条件的毕业班学生登录复旦大学网上办事服务大厅（http://ehall.fudan.edu.cn），搜索“推免申请”，进行推免生推荐资格申请报名。</w:t>
      </w:r>
    </w:p>
    <w:p w14:paraId="7530A92D" w14:textId="77777777" w:rsidR="006D72A2" w:rsidRPr="007B6375" w:rsidRDefault="006D72A2" w:rsidP="00450391">
      <w:pPr>
        <w:pStyle w:val="Default"/>
        <w:spacing w:line="480" w:lineRule="auto"/>
        <w:ind w:firstLineChars="200" w:firstLine="480"/>
        <w:jc w:val="both"/>
        <w:rPr>
          <w:rFonts w:hAnsi="宋体"/>
        </w:rPr>
      </w:pPr>
      <w:r w:rsidRPr="007B6375">
        <w:rPr>
          <w:rFonts w:hAnsi="宋体" w:hint="eastAsia"/>
        </w:rPr>
        <w:t>提示：</w:t>
      </w:r>
    </w:p>
    <w:p w14:paraId="66D71B75" w14:textId="77777777" w:rsidR="006D72A2" w:rsidRPr="007B6375" w:rsidRDefault="006D72A2" w:rsidP="00450391">
      <w:pPr>
        <w:pStyle w:val="Default"/>
        <w:spacing w:line="480" w:lineRule="auto"/>
        <w:ind w:firstLineChars="200" w:firstLine="480"/>
        <w:jc w:val="both"/>
        <w:rPr>
          <w:rFonts w:hAnsi="宋体"/>
        </w:rPr>
      </w:pPr>
      <w:r w:rsidRPr="007B6375">
        <w:rPr>
          <w:rFonts w:hAnsi="宋体" w:hint="eastAsia"/>
        </w:rPr>
        <w:t>1</w:t>
      </w:r>
      <w:r w:rsidR="00CC6C0E" w:rsidRPr="007B6375">
        <w:rPr>
          <w:rFonts w:hAnsi="宋体" w:hint="eastAsia"/>
        </w:rPr>
        <w:t>）</w:t>
      </w:r>
      <w:r w:rsidRPr="007B6375">
        <w:rPr>
          <w:rFonts w:hAnsi="宋体" w:hint="eastAsia"/>
        </w:rPr>
        <w:t>申请“研究生支教团”专项的学生，请进入“研支团专项申请窗口”进行报名。</w:t>
      </w:r>
    </w:p>
    <w:p w14:paraId="654537EF" w14:textId="77777777" w:rsidR="006D72A2" w:rsidRPr="007B6375" w:rsidRDefault="006D72A2" w:rsidP="00450391">
      <w:pPr>
        <w:pStyle w:val="Default"/>
        <w:spacing w:line="480" w:lineRule="auto"/>
        <w:ind w:firstLineChars="200" w:firstLine="480"/>
        <w:jc w:val="both"/>
        <w:rPr>
          <w:rFonts w:hAnsi="宋体"/>
        </w:rPr>
      </w:pPr>
      <w:r w:rsidRPr="007B6375">
        <w:rPr>
          <w:rFonts w:hAnsi="宋体" w:hint="eastAsia"/>
        </w:rPr>
        <w:t>2</w:t>
      </w:r>
      <w:r w:rsidR="00CC6C0E" w:rsidRPr="007B6375">
        <w:rPr>
          <w:rFonts w:hAnsi="宋体" w:hint="eastAsia"/>
        </w:rPr>
        <w:t>）</w:t>
      </w:r>
      <w:r w:rsidRPr="007B6375">
        <w:rPr>
          <w:rFonts w:hAnsi="宋体" w:hint="eastAsia"/>
        </w:rPr>
        <w:t>申请“临床医学试点”专项的学生，请进入“临床医学试点专项申请窗口”进行报名。</w:t>
      </w:r>
    </w:p>
    <w:p w14:paraId="2B7FC343" w14:textId="77777777" w:rsidR="006D72A2" w:rsidRPr="007B6375" w:rsidRDefault="006D72A2" w:rsidP="00450391">
      <w:pPr>
        <w:pStyle w:val="Default"/>
        <w:spacing w:line="480" w:lineRule="auto"/>
        <w:ind w:firstLineChars="200" w:firstLine="480"/>
        <w:jc w:val="both"/>
        <w:rPr>
          <w:rFonts w:hAnsi="宋体"/>
        </w:rPr>
      </w:pPr>
      <w:r w:rsidRPr="007B6375">
        <w:rPr>
          <w:rFonts w:hAnsi="宋体" w:hint="eastAsia"/>
        </w:rPr>
        <w:t>3</w:t>
      </w:r>
      <w:r w:rsidR="00CC6C0E" w:rsidRPr="007B6375">
        <w:rPr>
          <w:rFonts w:hAnsi="宋体" w:hint="eastAsia"/>
        </w:rPr>
        <w:t>）</w:t>
      </w:r>
      <w:r w:rsidRPr="007B6375">
        <w:rPr>
          <w:rFonts w:hAnsi="宋体" w:hint="eastAsia"/>
        </w:rPr>
        <w:t>其他学生请进入“2021届推免生普通计划申请窗口”进行报名。</w:t>
      </w:r>
    </w:p>
    <w:p w14:paraId="5F72A958" w14:textId="0F23BE93" w:rsidR="006D72A2" w:rsidRPr="009170E3" w:rsidRDefault="006D72A2" w:rsidP="00450391">
      <w:pPr>
        <w:pStyle w:val="Default"/>
        <w:spacing w:line="480" w:lineRule="auto"/>
        <w:ind w:firstLineChars="200" w:firstLine="480"/>
        <w:jc w:val="both"/>
        <w:rPr>
          <w:rFonts w:hAnsi="宋体"/>
        </w:rPr>
      </w:pPr>
      <w:r w:rsidRPr="007B6375">
        <w:rPr>
          <w:rFonts w:hAnsi="宋体" w:hint="eastAsia"/>
        </w:rPr>
        <w:t>4</w:t>
      </w:r>
      <w:r w:rsidR="00CC6C0E" w:rsidRPr="007B6375">
        <w:rPr>
          <w:rFonts w:hAnsi="宋体" w:hint="eastAsia"/>
        </w:rPr>
        <w:t>）</w:t>
      </w:r>
      <w:r w:rsidR="00C16EEC" w:rsidRPr="007B6375">
        <w:rPr>
          <w:rFonts w:hAnsi="宋体" w:hint="eastAsia"/>
        </w:rPr>
        <w:t>学生在报名前务必确认自己符合上述</w:t>
      </w:r>
      <w:r w:rsidR="00C16EEC">
        <w:rPr>
          <w:rFonts w:hAnsi="宋体" w:hint="eastAsia"/>
        </w:rPr>
        <w:t>“</w:t>
      </w:r>
      <w:r w:rsidR="00C16EEC" w:rsidRPr="007B6375">
        <w:rPr>
          <w:rFonts w:hAnsi="宋体" w:hint="eastAsia"/>
        </w:rPr>
        <w:t>推免生推荐报名条件</w:t>
      </w:r>
      <w:r w:rsidR="00C16EEC">
        <w:rPr>
          <w:rFonts w:hAnsi="宋体" w:hint="eastAsia"/>
        </w:rPr>
        <w:t>”</w:t>
      </w:r>
      <w:r w:rsidRPr="007B6375">
        <w:rPr>
          <w:rFonts w:hAnsi="宋体" w:hint="eastAsia"/>
        </w:rPr>
        <w:t>（包括已修学分</w:t>
      </w:r>
      <w:r w:rsidRPr="007B6375">
        <w:rPr>
          <w:rFonts w:hAnsi="宋体" w:hint="eastAsia"/>
        </w:rPr>
        <w:lastRenderedPageBreak/>
        <w:t>数、绩点</w:t>
      </w:r>
      <w:r w:rsidR="004846C6" w:rsidRPr="007B6375">
        <w:rPr>
          <w:rFonts w:hAnsi="宋体" w:hint="eastAsia"/>
        </w:rPr>
        <w:t>、</w:t>
      </w:r>
      <w:r w:rsidR="00CC6C0E" w:rsidRPr="007B6375">
        <w:rPr>
          <w:rFonts w:hAnsi="宋体" w:hint="eastAsia"/>
        </w:rPr>
        <w:t>课程</w:t>
      </w:r>
      <w:r w:rsidR="004846C6" w:rsidRPr="007B6375">
        <w:rPr>
          <w:rFonts w:hAnsi="宋体" w:hint="eastAsia"/>
        </w:rPr>
        <w:t>修读要求</w:t>
      </w:r>
      <w:r w:rsidRPr="007B6375">
        <w:rPr>
          <w:rFonts w:hAnsi="宋体" w:hint="eastAsia"/>
        </w:rPr>
        <w:t>以及英语成绩等），否则按无效报名处理。</w:t>
      </w:r>
    </w:p>
    <w:p w14:paraId="4CD78429" w14:textId="283F7815" w:rsidR="009E464B" w:rsidRDefault="009E464B" w:rsidP="00450391">
      <w:pPr>
        <w:pStyle w:val="Default"/>
        <w:spacing w:line="480" w:lineRule="auto"/>
        <w:ind w:firstLineChars="200" w:firstLine="480"/>
        <w:jc w:val="both"/>
        <w:rPr>
          <w:rFonts w:hAnsi="宋体"/>
          <w:color w:val="auto"/>
        </w:rPr>
      </w:pPr>
      <w:r>
        <w:rPr>
          <w:rFonts w:hAnsi="宋体" w:hint="eastAsia"/>
        </w:rPr>
        <w:t>相应附件材料</w:t>
      </w:r>
      <w:r w:rsidR="00162E95">
        <w:rPr>
          <w:rFonts w:hAnsi="宋体" w:hint="eastAsia"/>
        </w:rPr>
        <w:t>：</w:t>
      </w:r>
      <w:r>
        <w:rPr>
          <w:rFonts w:hAnsi="宋体" w:hint="eastAsia"/>
        </w:rPr>
        <w:t>包括英语成绩</w:t>
      </w:r>
      <w:r w:rsidR="00162E95">
        <w:rPr>
          <w:rFonts w:hAnsi="宋体" w:hint="eastAsia"/>
        </w:rPr>
        <w:t>（原件</w:t>
      </w:r>
      <w:r w:rsidR="00162E95">
        <w:rPr>
          <w:rFonts w:hAnsi="宋体"/>
        </w:rPr>
        <w:t>和</w:t>
      </w:r>
      <w:r w:rsidR="00162E95">
        <w:rPr>
          <w:rFonts w:hAnsi="宋体" w:hint="eastAsia"/>
        </w:rPr>
        <w:t>复印件，</w:t>
      </w:r>
      <w:r w:rsidR="00162E95">
        <w:rPr>
          <w:rFonts w:hAnsi="宋体"/>
        </w:rPr>
        <w:t>核</w:t>
      </w:r>
      <w:r w:rsidR="00162E95">
        <w:rPr>
          <w:rFonts w:hAnsi="宋体" w:hint="eastAsia"/>
        </w:rPr>
        <w:t>验</w:t>
      </w:r>
      <w:r w:rsidR="00162E95">
        <w:rPr>
          <w:rFonts w:hAnsi="宋体"/>
        </w:rPr>
        <w:t>后</w:t>
      </w:r>
      <w:r w:rsidR="00162E95">
        <w:rPr>
          <w:rFonts w:hAnsi="宋体" w:hint="eastAsia"/>
        </w:rPr>
        <w:t>原件</w:t>
      </w:r>
      <w:r w:rsidR="00162E95">
        <w:rPr>
          <w:rFonts w:hAnsi="宋体"/>
        </w:rPr>
        <w:t>退还本人</w:t>
      </w:r>
      <w:r w:rsidR="00162E95">
        <w:rPr>
          <w:rFonts w:hAnsi="宋体" w:hint="eastAsia"/>
        </w:rPr>
        <w:t>）</w:t>
      </w:r>
      <w:r>
        <w:rPr>
          <w:rFonts w:hAnsi="宋体" w:hint="eastAsia"/>
        </w:rPr>
        <w:t>、成绩单（原件）、加分项目</w:t>
      </w:r>
      <w:r w:rsidR="00A63C32">
        <w:rPr>
          <w:rFonts w:hAnsi="宋体" w:hint="eastAsia"/>
        </w:rPr>
        <w:t>（</w:t>
      </w:r>
      <w:r w:rsidR="00A63C32" w:rsidRPr="007B6375">
        <w:rPr>
          <w:rFonts w:hAnsi="宋体" w:hint="eastAsia"/>
        </w:rPr>
        <w:t>到国际组织实习</w:t>
      </w:r>
      <w:r w:rsidR="00A63C32">
        <w:rPr>
          <w:rFonts w:hAnsi="宋体" w:hint="eastAsia"/>
        </w:rPr>
        <w:t>、</w:t>
      </w:r>
      <w:r w:rsidR="00A63C32" w:rsidRPr="007B6375">
        <w:rPr>
          <w:rFonts w:hAnsi="宋体" w:hint="eastAsia"/>
        </w:rPr>
        <w:t>优秀的科研成果</w:t>
      </w:r>
      <w:r w:rsidR="00A63C32">
        <w:rPr>
          <w:rFonts w:hAnsi="宋体" w:hint="eastAsia"/>
        </w:rPr>
        <w:t>、竞赛获奖）</w:t>
      </w:r>
      <w:r>
        <w:rPr>
          <w:rFonts w:hAnsi="宋体" w:hint="eastAsia"/>
        </w:rPr>
        <w:t>的证明材料（原件</w:t>
      </w:r>
      <w:r>
        <w:rPr>
          <w:rFonts w:hAnsi="宋体"/>
        </w:rPr>
        <w:t>和</w:t>
      </w:r>
      <w:r>
        <w:rPr>
          <w:rFonts w:hAnsi="宋体" w:hint="eastAsia"/>
        </w:rPr>
        <w:t>复印件，</w:t>
      </w:r>
      <w:r w:rsidR="00162E95">
        <w:rPr>
          <w:rFonts w:hAnsi="宋体"/>
        </w:rPr>
        <w:t>核</w:t>
      </w:r>
      <w:r w:rsidR="00162E95">
        <w:rPr>
          <w:rFonts w:hAnsi="宋体" w:hint="eastAsia"/>
        </w:rPr>
        <w:t>验</w:t>
      </w:r>
      <w:r>
        <w:rPr>
          <w:rFonts w:hAnsi="宋体"/>
        </w:rPr>
        <w:t>后</w:t>
      </w:r>
      <w:r>
        <w:rPr>
          <w:rFonts w:hAnsi="宋体" w:hint="eastAsia"/>
        </w:rPr>
        <w:t>原件</w:t>
      </w:r>
      <w:r>
        <w:rPr>
          <w:rFonts w:hAnsi="宋体"/>
        </w:rPr>
        <w:t>退还本人</w:t>
      </w:r>
      <w:r>
        <w:rPr>
          <w:rFonts w:hAnsi="宋体" w:hint="eastAsia"/>
        </w:rPr>
        <w:t>）提交给学院教务员老师（立人生物楼128室），</w:t>
      </w:r>
      <w:r>
        <w:rPr>
          <w:rFonts w:hint="eastAsia"/>
        </w:rPr>
        <w:t>成绩单扫描件（PDF格式，文件以“证件号码_姓名.pdf”命名）</w:t>
      </w:r>
      <w:r>
        <w:rPr>
          <w:rFonts w:hAnsi="宋体" w:hint="eastAsia"/>
        </w:rPr>
        <w:t>发送至：</w:t>
      </w:r>
      <w:hyperlink r:id="rId7" w:history="1">
        <w:r>
          <w:rPr>
            <w:rStyle w:val="af1"/>
            <w:color w:val="auto"/>
          </w:rPr>
          <w:t>fengshang@fudan.edu.cn</w:t>
        </w:r>
      </w:hyperlink>
      <w:r>
        <w:rPr>
          <w:rFonts w:hAnsi="宋体" w:hint="eastAsia"/>
        </w:rPr>
        <w:t>（</w:t>
      </w:r>
      <w:r>
        <w:rPr>
          <w:rFonts w:hAnsi="宋体"/>
        </w:rPr>
        <w:t>17</w:t>
      </w:r>
      <w:r>
        <w:rPr>
          <w:rFonts w:hAnsi="宋体" w:hint="eastAsia"/>
        </w:rPr>
        <w:t>级辅导员冯尚老师的邮箱）</w:t>
      </w:r>
      <w:r>
        <w:rPr>
          <w:rFonts w:hAnsi="宋体" w:hint="eastAsia"/>
          <w:color w:val="auto"/>
        </w:rPr>
        <w:t xml:space="preserve">。 </w:t>
      </w:r>
    </w:p>
    <w:p w14:paraId="02F60804" w14:textId="77777777" w:rsidR="00CC6C0E" w:rsidRPr="007B6375" w:rsidRDefault="00E768CC" w:rsidP="00450391">
      <w:pPr>
        <w:pStyle w:val="Default"/>
        <w:spacing w:line="480" w:lineRule="auto"/>
        <w:ind w:firstLineChars="200" w:firstLine="480"/>
        <w:jc w:val="both"/>
        <w:rPr>
          <w:rFonts w:hAnsi="宋体"/>
        </w:rPr>
      </w:pPr>
      <w:r w:rsidRPr="007B6375">
        <w:rPr>
          <w:rFonts w:hAnsi="宋体"/>
          <w:color w:val="auto"/>
        </w:rPr>
        <w:t>3</w:t>
      </w:r>
      <w:r w:rsidR="00CC6C0E" w:rsidRPr="007B6375">
        <w:rPr>
          <w:rFonts w:hAnsi="宋体"/>
          <w:color w:val="auto"/>
        </w:rPr>
        <w:t>.</w:t>
      </w:r>
      <w:r w:rsidR="00CC6C0E" w:rsidRPr="007B6375">
        <w:rPr>
          <w:rFonts w:hAnsi="宋体" w:hint="eastAsia"/>
        </w:rPr>
        <w:t xml:space="preserve"> 10月1日前，学校推免生遴选工作专家审核小组审核鉴定报名学生所有加分项目情况。</w:t>
      </w:r>
    </w:p>
    <w:p w14:paraId="339E433E" w14:textId="77777777" w:rsidR="00E768CC" w:rsidRPr="007B6375" w:rsidRDefault="00E768CC" w:rsidP="00450391">
      <w:pPr>
        <w:pStyle w:val="Default"/>
        <w:spacing w:line="480" w:lineRule="auto"/>
        <w:ind w:firstLineChars="200" w:firstLine="480"/>
        <w:jc w:val="both"/>
        <w:rPr>
          <w:rFonts w:hAnsi="宋体"/>
          <w:color w:val="auto"/>
        </w:rPr>
      </w:pPr>
      <w:r w:rsidRPr="007B6375">
        <w:rPr>
          <w:rFonts w:hAnsi="宋体"/>
          <w:color w:val="auto"/>
        </w:rPr>
        <w:t>4</w:t>
      </w:r>
      <w:r w:rsidR="00A169DF" w:rsidRPr="007B6375">
        <w:rPr>
          <w:rFonts w:hAnsi="宋体" w:hint="eastAsia"/>
          <w:color w:val="auto"/>
        </w:rPr>
        <w:t>．</w:t>
      </w:r>
      <w:r w:rsidRPr="007B6375">
        <w:rPr>
          <w:rFonts w:hAnsi="宋体" w:hint="eastAsia"/>
          <w:color w:val="auto"/>
        </w:rPr>
        <w:t>10月3日前，</w:t>
      </w:r>
      <w:r w:rsidR="00544B52">
        <w:rPr>
          <w:rFonts w:hAnsi="宋体" w:hint="eastAsia"/>
          <w:color w:val="auto"/>
        </w:rPr>
        <w:t>学院</w:t>
      </w:r>
      <w:r w:rsidRPr="007B6375">
        <w:rPr>
          <w:rFonts w:hAnsi="宋体" w:hint="eastAsia"/>
          <w:color w:val="auto"/>
        </w:rPr>
        <w:t>推免生遴选工作小组经综合评定报名学生遴选总成绩（学业综合成绩+加分项目成绩），在学校下达的推荐名额范围内按学生遴选总成绩从高到低确定本院系拟推荐名单并公示，同时向教务处报送本院系推荐名单汇总表（电子版以及经本院系负责人签字盖章的纸质版）以及相关补充材料。</w:t>
      </w:r>
    </w:p>
    <w:p w14:paraId="5986676F" w14:textId="77777777" w:rsidR="00E768CC" w:rsidRPr="007B6375" w:rsidRDefault="00A169DF" w:rsidP="00450391">
      <w:pPr>
        <w:pStyle w:val="Default"/>
        <w:spacing w:line="480" w:lineRule="auto"/>
        <w:ind w:firstLineChars="200" w:firstLine="480"/>
        <w:jc w:val="both"/>
        <w:rPr>
          <w:rFonts w:hAnsi="宋体"/>
          <w:color w:val="auto"/>
        </w:rPr>
      </w:pPr>
      <w:r w:rsidRPr="007B6375">
        <w:rPr>
          <w:rFonts w:hAnsi="宋体"/>
          <w:color w:val="auto"/>
        </w:rPr>
        <w:t xml:space="preserve"> </w:t>
      </w:r>
      <w:r w:rsidR="00E768CC" w:rsidRPr="007B6375">
        <w:rPr>
          <w:rFonts w:hAnsi="宋体"/>
          <w:color w:val="auto"/>
        </w:rPr>
        <w:t>5.</w:t>
      </w:r>
      <w:r w:rsidR="00E768CC" w:rsidRPr="007B6375">
        <w:rPr>
          <w:rFonts w:hAnsi="宋体" w:hint="eastAsia"/>
          <w:color w:val="auto"/>
        </w:rPr>
        <w:t xml:space="preserve"> 10月7日前，学校推免生遴选工作领导小组召开会议，审定本校2021年推免生推荐名单。</w:t>
      </w:r>
    </w:p>
    <w:p w14:paraId="143AE9DD" w14:textId="77777777" w:rsidR="00E768CC" w:rsidRPr="007B6375" w:rsidRDefault="00E768CC" w:rsidP="00450391">
      <w:pPr>
        <w:pStyle w:val="Default"/>
        <w:spacing w:line="480" w:lineRule="auto"/>
        <w:ind w:firstLineChars="200" w:firstLine="480"/>
        <w:jc w:val="both"/>
        <w:rPr>
          <w:rFonts w:hAnsi="宋体"/>
          <w:color w:val="auto"/>
        </w:rPr>
      </w:pPr>
      <w:r w:rsidRPr="007B6375">
        <w:rPr>
          <w:rFonts w:hAnsi="宋体" w:hint="eastAsia"/>
          <w:color w:val="auto"/>
        </w:rPr>
        <w:t>6．10月8日前，教务处公示我校2021年推免生推荐名单，并将名单上传教育部“全国推荐优秀应届本科毕业生免试攻读研究生信息公开暨管理服务系统”（ http://yz.chsi.com.cn/tm  简称“推免服务系统”），报上海市教育考试院进行政策审核。</w:t>
      </w:r>
    </w:p>
    <w:p w14:paraId="332A8346" w14:textId="77777777" w:rsidR="00E768CC" w:rsidRPr="007B6375" w:rsidRDefault="00E768CC" w:rsidP="00450391">
      <w:pPr>
        <w:pStyle w:val="Default"/>
        <w:spacing w:line="480" w:lineRule="auto"/>
        <w:ind w:firstLineChars="200" w:firstLine="480"/>
        <w:jc w:val="both"/>
        <w:rPr>
          <w:rFonts w:hAnsi="宋体"/>
          <w:color w:val="auto"/>
        </w:rPr>
      </w:pPr>
      <w:r w:rsidRPr="007B6375">
        <w:rPr>
          <w:rFonts w:hAnsi="宋体" w:hint="eastAsia"/>
          <w:color w:val="auto"/>
        </w:rPr>
        <w:t>7．10月11日前，列入我校2021年推免生推荐名单的学生，应登录教育部“推免服务系统”，进行注册、查询本人推免生资格及相关政策，填报个人资料信息，网上支付。错过注册时间的按自动放弃推免生推荐资格处理，后果自负。</w:t>
      </w:r>
    </w:p>
    <w:p w14:paraId="00FAF2EB" w14:textId="77777777" w:rsidR="00E768CC" w:rsidRPr="007B6375" w:rsidRDefault="00E768CC" w:rsidP="00450391">
      <w:pPr>
        <w:pStyle w:val="Default"/>
        <w:spacing w:line="480" w:lineRule="auto"/>
        <w:ind w:firstLineChars="200" w:firstLine="480"/>
        <w:jc w:val="both"/>
        <w:rPr>
          <w:rFonts w:hAnsi="宋体"/>
          <w:color w:val="auto"/>
        </w:rPr>
      </w:pPr>
      <w:r w:rsidRPr="007B6375">
        <w:rPr>
          <w:rFonts w:hAnsi="宋体" w:hint="eastAsia"/>
          <w:color w:val="auto"/>
        </w:rPr>
        <w:t>8．10月12日起，推免生应及时在教育部“推免服务系统”中填报志愿，接收并确认招生单位的相关通知。</w:t>
      </w:r>
    </w:p>
    <w:p w14:paraId="3645D6B9" w14:textId="77777777" w:rsidR="00857D46" w:rsidRPr="007B6375" w:rsidRDefault="00857D46" w:rsidP="00450391">
      <w:pPr>
        <w:pStyle w:val="Default"/>
        <w:spacing w:line="480" w:lineRule="auto"/>
        <w:jc w:val="both"/>
        <w:rPr>
          <w:rFonts w:hAnsi="宋体"/>
        </w:rPr>
      </w:pPr>
      <w:r w:rsidRPr="007B6375">
        <w:rPr>
          <w:rFonts w:hAnsi="宋体" w:hint="eastAsia"/>
        </w:rPr>
        <w:lastRenderedPageBreak/>
        <w:t>五、其他相关要求</w:t>
      </w:r>
    </w:p>
    <w:p w14:paraId="304B3746" w14:textId="3F553CAA" w:rsidR="00857D46" w:rsidRPr="007B6375" w:rsidRDefault="00335047" w:rsidP="00450391">
      <w:pPr>
        <w:pStyle w:val="Default"/>
        <w:spacing w:line="480" w:lineRule="auto"/>
        <w:jc w:val="both"/>
        <w:rPr>
          <w:rFonts w:hAnsi="宋体"/>
        </w:rPr>
      </w:pPr>
      <w:r>
        <w:rPr>
          <w:rFonts w:hAnsi="宋体" w:hint="eastAsia"/>
        </w:rPr>
        <w:t xml:space="preserve">    </w:t>
      </w:r>
      <w:r w:rsidR="00857D46" w:rsidRPr="007B6375">
        <w:rPr>
          <w:rFonts w:hAnsi="宋体" w:hint="eastAsia"/>
        </w:rPr>
        <w:t>1．留学生报名申请推免生推荐资格的，参照学校推荐报名条件和程序要求进行遴选推荐；经学校推免生遴选工作领导小组审定并公示无异议后，由外国留学生工作处根据相关要求实施后续录取工作。</w:t>
      </w:r>
    </w:p>
    <w:p w14:paraId="509442FC" w14:textId="3023AF4E" w:rsidR="00857D46" w:rsidRPr="007B6375" w:rsidRDefault="00335047" w:rsidP="00450391">
      <w:pPr>
        <w:pStyle w:val="Default"/>
        <w:spacing w:line="480" w:lineRule="auto"/>
        <w:jc w:val="both"/>
        <w:rPr>
          <w:rFonts w:hAnsi="宋体"/>
        </w:rPr>
      </w:pPr>
      <w:r>
        <w:rPr>
          <w:rFonts w:hAnsi="宋体" w:hint="eastAsia"/>
        </w:rPr>
        <w:t xml:space="preserve">    </w:t>
      </w:r>
      <w:r w:rsidR="00857D46" w:rsidRPr="007B6375">
        <w:rPr>
          <w:rFonts w:hAnsi="宋体" w:hint="eastAsia"/>
        </w:rPr>
        <w:t>2</w:t>
      </w:r>
      <w:r w:rsidR="00857D46" w:rsidRPr="007B6375">
        <w:rPr>
          <w:rFonts w:hAnsi="宋体"/>
        </w:rPr>
        <w:t xml:space="preserve">. </w:t>
      </w:r>
      <w:r w:rsidR="00857D46" w:rsidRPr="007B6375">
        <w:rPr>
          <w:rFonts w:hAnsi="宋体" w:hint="eastAsia"/>
        </w:rPr>
        <w:t>每名学生在读期间仅有一次获得推免生推荐资格的机会。获得推免生推荐资格后因各种原因放弃或被取消资格的学生不得再次申请推免生推荐。</w:t>
      </w:r>
    </w:p>
    <w:p w14:paraId="62DA8D1E" w14:textId="196C7708" w:rsidR="00544B52" w:rsidRDefault="00335047" w:rsidP="00450391">
      <w:pPr>
        <w:pStyle w:val="Default"/>
        <w:spacing w:line="480" w:lineRule="auto"/>
        <w:jc w:val="both"/>
        <w:rPr>
          <w:rFonts w:hAnsi="宋体"/>
        </w:rPr>
      </w:pPr>
      <w:r>
        <w:rPr>
          <w:rFonts w:hAnsi="宋体" w:hint="eastAsia"/>
        </w:rPr>
        <w:t xml:space="preserve">    </w:t>
      </w:r>
      <w:r w:rsidR="00857D46" w:rsidRPr="007B6375">
        <w:rPr>
          <w:rFonts w:hAnsi="宋体"/>
        </w:rPr>
        <w:t>3</w:t>
      </w:r>
      <w:r w:rsidR="00857D46" w:rsidRPr="007B6375">
        <w:rPr>
          <w:rFonts w:hAnsi="宋体" w:hint="eastAsia"/>
        </w:rPr>
        <w:t>．学生在报名申请推免生推荐资格时应慎重考虑，并诚实守信。学生报名申请推免生推荐资格后，一经审核确定获得推免生推荐资格、并得到推免生录取的，学校将不再向其提供包括办理成绩单在内的出国留学文书证明以及本科毕业就业推荐等相关服务，不予受理其延长学习年限的申请。</w:t>
      </w:r>
    </w:p>
    <w:p w14:paraId="7564B45A" w14:textId="5B5A2885" w:rsidR="00857D46" w:rsidRPr="007B6375" w:rsidRDefault="00335047" w:rsidP="00450391">
      <w:pPr>
        <w:pStyle w:val="Default"/>
        <w:spacing w:line="480" w:lineRule="auto"/>
        <w:jc w:val="both"/>
        <w:rPr>
          <w:rFonts w:hAnsi="宋体"/>
        </w:rPr>
      </w:pPr>
      <w:r>
        <w:rPr>
          <w:rFonts w:hAnsi="宋体" w:hint="eastAsia"/>
        </w:rPr>
        <w:t xml:space="preserve">    </w:t>
      </w:r>
      <w:r w:rsidR="007B6375" w:rsidRPr="007B6375">
        <w:rPr>
          <w:rFonts w:hAnsi="宋体"/>
        </w:rPr>
        <w:t>4</w:t>
      </w:r>
      <w:r w:rsidR="00857D46" w:rsidRPr="007B6375">
        <w:rPr>
          <w:rFonts w:hAnsi="宋体" w:hint="eastAsia"/>
        </w:rPr>
        <w:t>．获得推免生推荐资格的学生，如出现以下情况，一经查实，并报学校推免生遴选工作领导小组批准，学校予以取消其推免推荐资格：</w:t>
      </w:r>
    </w:p>
    <w:p w14:paraId="3367D596" w14:textId="1DA74207" w:rsidR="00857D46" w:rsidRPr="007B6375" w:rsidRDefault="00335047" w:rsidP="00450391">
      <w:pPr>
        <w:pStyle w:val="Default"/>
        <w:spacing w:line="480" w:lineRule="auto"/>
        <w:jc w:val="both"/>
        <w:rPr>
          <w:rFonts w:hAnsi="宋体"/>
        </w:rPr>
      </w:pPr>
      <w:r>
        <w:rPr>
          <w:rFonts w:hAnsi="宋体" w:hint="eastAsia"/>
        </w:rPr>
        <w:t xml:space="preserve">    </w:t>
      </w:r>
      <w:r w:rsidR="00857D46" w:rsidRPr="007B6375">
        <w:rPr>
          <w:rFonts w:hAnsi="宋体" w:hint="eastAsia"/>
        </w:rPr>
        <w:t>（1）提交的信息不真实、不准确，伪造证书或证明材料的；</w:t>
      </w:r>
    </w:p>
    <w:p w14:paraId="31799CC2" w14:textId="609C4DE2" w:rsidR="00857D46" w:rsidRPr="007B6375" w:rsidRDefault="00335047" w:rsidP="00450391">
      <w:pPr>
        <w:pStyle w:val="Default"/>
        <w:spacing w:line="480" w:lineRule="auto"/>
        <w:jc w:val="both"/>
        <w:rPr>
          <w:rFonts w:hAnsi="宋体"/>
        </w:rPr>
      </w:pPr>
      <w:r>
        <w:rPr>
          <w:rFonts w:hAnsi="宋体" w:hint="eastAsia"/>
        </w:rPr>
        <w:t xml:space="preserve">    </w:t>
      </w:r>
      <w:r w:rsidR="00857D46" w:rsidRPr="007B6375">
        <w:rPr>
          <w:rFonts w:hAnsi="宋体" w:hint="eastAsia"/>
        </w:rPr>
        <w:t>（2）未按规定报备声明回避关系且可能影响推免过程和结果公平公正的；</w:t>
      </w:r>
    </w:p>
    <w:p w14:paraId="217F79F9" w14:textId="1C132750" w:rsidR="00857D46" w:rsidRPr="007B6375" w:rsidRDefault="00335047" w:rsidP="00450391">
      <w:pPr>
        <w:pStyle w:val="Default"/>
        <w:spacing w:line="480" w:lineRule="auto"/>
        <w:jc w:val="both"/>
        <w:rPr>
          <w:rFonts w:hAnsi="宋体"/>
        </w:rPr>
      </w:pPr>
      <w:r>
        <w:rPr>
          <w:rFonts w:hAnsi="宋体" w:hint="eastAsia"/>
        </w:rPr>
        <w:t xml:space="preserve">    </w:t>
      </w:r>
      <w:r w:rsidR="00857D46" w:rsidRPr="007B6375">
        <w:rPr>
          <w:rFonts w:hAnsi="宋体" w:hint="eastAsia"/>
        </w:rPr>
        <w:t>（3）参加推免的当学年不能如期毕业的；</w:t>
      </w:r>
    </w:p>
    <w:p w14:paraId="3277017A" w14:textId="326DACE4" w:rsidR="00857D46" w:rsidRPr="007B6375" w:rsidRDefault="00335047" w:rsidP="00450391">
      <w:pPr>
        <w:pStyle w:val="Default"/>
        <w:spacing w:line="480" w:lineRule="auto"/>
        <w:jc w:val="both"/>
        <w:rPr>
          <w:rFonts w:hAnsi="宋体"/>
        </w:rPr>
      </w:pPr>
      <w:r>
        <w:rPr>
          <w:rFonts w:hAnsi="宋体" w:hint="eastAsia"/>
        </w:rPr>
        <w:t xml:space="preserve">    </w:t>
      </w:r>
      <w:r w:rsidR="00857D46" w:rsidRPr="007B6375">
        <w:rPr>
          <w:rFonts w:hAnsi="宋体" w:hint="eastAsia"/>
        </w:rPr>
        <w:t>（4）参加推免的当学年出现违法违纪、考试舞弊行为或受到校纪校规处分的。</w:t>
      </w:r>
    </w:p>
    <w:p w14:paraId="1A806BC1" w14:textId="77777777" w:rsidR="00A169DF" w:rsidRPr="007B6375" w:rsidRDefault="00A169DF" w:rsidP="00225961">
      <w:pPr>
        <w:pStyle w:val="Default"/>
        <w:spacing w:line="480" w:lineRule="auto"/>
        <w:ind w:firstLineChars="200" w:firstLine="480"/>
        <w:rPr>
          <w:rFonts w:hAnsi="宋体"/>
        </w:rPr>
      </w:pPr>
    </w:p>
    <w:p w14:paraId="4BB29B10" w14:textId="77777777" w:rsidR="00A169DF" w:rsidRPr="007B6375" w:rsidRDefault="00A169DF" w:rsidP="00225961">
      <w:pPr>
        <w:pStyle w:val="Default"/>
        <w:spacing w:line="480" w:lineRule="auto"/>
        <w:ind w:firstLineChars="200" w:firstLine="480"/>
        <w:rPr>
          <w:rFonts w:hAnsi="宋体"/>
        </w:rPr>
      </w:pPr>
    </w:p>
    <w:p w14:paraId="1DF38763" w14:textId="77777777" w:rsidR="00A169DF" w:rsidRPr="007B6375" w:rsidRDefault="00A169DF" w:rsidP="00225961">
      <w:pPr>
        <w:pStyle w:val="Default"/>
        <w:spacing w:line="480" w:lineRule="auto"/>
        <w:ind w:firstLineChars="2100" w:firstLine="5040"/>
        <w:rPr>
          <w:rFonts w:hAnsi="宋体"/>
        </w:rPr>
      </w:pPr>
      <w:r w:rsidRPr="007B6375">
        <w:rPr>
          <w:rFonts w:hAnsi="宋体" w:hint="eastAsia"/>
        </w:rPr>
        <w:t>生命科学学院</w:t>
      </w:r>
      <w:r w:rsidRPr="007B6375">
        <w:rPr>
          <w:rFonts w:hAnsi="宋体"/>
        </w:rPr>
        <w:t xml:space="preserve"> </w:t>
      </w:r>
    </w:p>
    <w:p w14:paraId="229D9AE3" w14:textId="77777777" w:rsidR="007B6375" w:rsidRDefault="00A169DF" w:rsidP="007B6375">
      <w:pPr>
        <w:spacing w:line="480" w:lineRule="auto"/>
        <w:ind w:firstLineChars="2000" w:firstLine="4800"/>
        <w:rPr>
          <w:rFonts w:ascii="宋体" w:hAnsi="宋体"/>
          <w:sz w:val="24"/>
          <w:szCs w:val="24"/>
        </w:rPr>
      </w:pPr>
      <w:r w:rsidRPr="007B6375">
        <w:rPr>
          <w:rFonts w:ascii="宋体" w:hAnsi="宋体"/>
          <w:sz w:val="24"/>
          <w:szCs w:val="24"/>
        </w:rPr>
        <w:t>20</w:t>
      </w:r>
      <w:r w:rsidR="00D3028C" w:rsidRPr="007B6375">
        <w:rPr>
          <w:rFonts w:ascii="宋体" w:hAnsi="宋体" w:hint="eastAsia"/>
          <w:sz w:val="24"/>
          <w:szCs w:val="24"/>
        </w:rPr>
        <w:t>20</w:t>
      </w:r>
      <w:r w:rsidRPr="007B6375">
        <w:rPr>
          <w:rFonts w:ascii="宋体" w:hAnsi="宋体" w:hint="eastAsia"/>
          <w:sz w:val="24"/>
          <w:szCs w:val="24"/>
        </w:rPr>
        <w:t>年</w:t>
      </w:r>
      <w:r w:rsidRPr="007B6375">
        <w:rPr>
          <w:rFonts w:ascii="宋体" w:hAnsi="宋体"/>
          <w:sz w:val="24"/>
          <w:szCs w:val="24"/>
        </w:rPr>
        <w:t>9</w:t>
      </w:r>
      <w:r w:rsidRPr="007B6375">
        <w:rPr>
          <w:rFonts w:ascii="宋体" w:hAnsi="宋体" w:hint="eastAsia"/>
          <w:sz w:val="24"/>
          <w:szCs w:val="24"/>
        </w:rPr>
        <w:t>月</w:t>
      </w:r>
      <w:r w:rsidR="007B6375">
        <w:rPr>
          <w:rFonts w:ascii="宋体" w:hAnsi="宋体"/>
          <w:sz w:val="24"/>
          <w:szCs w:val="24"/>
        </w:rPr>
        <w:t>27</w:t>
      </w:r>
      <w:r w:rsidRPr="007B6375">
        <w:rPr>
          <w:rFonts w:ascii="宋体" w:hAnsi="宋体" w:hint="eastAsia"/>
          <w:sz w:val="24"/>
          <w:szCs w:val="24"/>
        </w:rPr>
        <w:t>日</w:t>
      </w:r>
    </w:p>
    <w:p w14:paraId="134BB99B" w14:textId="77777777" w:rsidR="009170E3" w:rsidRDefault="009170E3" w:rsidP="009170E3">
      <w:pPr>
        <w:pStyle w:val="Default"/>
        <w:spacing w:line="360" w:lineRule="auto"/>
        <w:rPr>
          <w:rFonts w:hAnsi="宋体"/>
        </w:rPr>
      </w:pPr>
    </w:p>
    <w:p w14:paraId="5B1C1931" w14:textId="77777777" w:rsidR="009170E3" w:rsidRDefault="009170E3" w:rsidP="009170E3">
      <w:pPr>
        <w:pStyle w:val="Default"/>
        <w:spacing w:line="360" w:lineRule="auto"/>
        <w:rPr>
          <w:rFonts w:hAnsi="宋体"/>
        </w:rPr>
      </w:pPr>
    </w:p>
    <w:p w14:paraId="5FFF5B3E" w14:textId="77777777" w:rsidR="009170E3" w:rsidRDefault="009170E3" w:rsidP="009170E3">
      <w:pPr>
        <w:pStyle w:val="Default"/>
        <w:spacing w:line="360" w:lineRule="auto"/>
        <w:rPr>
          <w:rFonts w:hAnsi="宋体"/>
        </w:rPr>
      </w:pPr>
    </w:p>
    <w:p w14:paraId="625C4FAF" w14:textId="77777777" w:rsidR="009170E3" w:rsidRDefault="009170E3" w:rsidP="009170E3">
      <w:pPr>
        <w:pStyle w:val="Default"/>
        <w:spacing w:line="360" w:lineRule="auto"/>
        <w:rPr>
          <w:rFonts w:hAnsi="宋体"/>
        </w:rPr>
      </w:pPr>
    </w:p>
    <w:p w14:paraId="0A69D793" w14:textId="251D9DF2" w:rsidR="009170E3" w:rsidRDefault="00635205" w:rsidP="009170E3">
      <w:pPr>
        <w:pStyle w:val="Default"/>
        <w:spacing w:line="360" w:lineRule="auto"/>
        <w:rPr>
          <w:rFonts w:hAnsi="宋体"/>
        </w:rPr>
      </w:pPr>
      <w:r>
        <w:rPr>
          <w:rFonts w:hAnsi="宋体" w:hint="eastAsia"/>
        </w:rPr>
        <w:lastRenderedPageBreak/>
        <w:t>注：</w:t>
      </w:r>
    </w:p>
    <w:p w14:paraId="197FE491" w14:textId="66429C48" w:rsidR="00A169DF" w:rsidRPr="00EE6892" w:rsidRDefault="00A169DF" w:rsidP="009170E3">
      <w:pPr>
        <w:pStyle w:val="Default"/>
        <w:spacing w:line="360" w:lineRule="auto"/>
        <w:ind w:firstLineChars="200" w:firstLine="420"/>
        <w:rPr>
          <w:rFonts w:hAnsi="宋体"/>
          <w:sz w:val="21"/>
          <w:szCs w:val="21"/>
        </w:rPr>
      </w:pPr>
      <w:r w:rsidRPr="00EE6892">
        <w:rPr>
          <w:rFonts w:hAnsi="宋体" w:hint="eastAsia"/>
          <w:sz w:val="21"/>
          <w:szCs w:val="21"/>
        </w:rPr>
        <w:t>①</w:t>
      </w:r>
      <w:r w:rsidRPr="00EE6892">
        <w:rPr>
          <w:rFonts w:hAnsi="宋体"/>
          <w:sz w:val="21"/>
          <w:szCs w:val="21"/>
        </w:rPr>
        <w:t xml:space="preserve"> </w:t>
      </w:r>
      <w:r w:rsidRPr="00EE6892">
        <w:rPr>
          <w:rFonts w:hAnsi="宋体" w:hint="eastAsia"/>
          <w:sz w:val="21"/>
          <w:szCs w:val="21"/>
        </w:rPr>
        <w:t>生物科学专业包括：有机化学、有机化学实验、分析化学、分析化学实验；生物技术专业包括：有机化学、有机化学实验、分析化学、分析化学实验、物理化学；生态学专业包括：有机化学、有机化学实验</w:t>
      </w:r>
      <w:r w:rsidR="007B6077">
        <w:rPr>
          <w:rFonts w:hAnsi="宋体" w:hint="eastAsia"/>
          <w:sz w:val="21"/>
          <w:szCs w:val="21"/>
        </w:rPr>
        <w:t>。</w:t>
      </w:r>
    </w:p>
    <w:p w14:paraId="5A705110" w14:textId="24725A7D" w:rsidR="00A169DF" w:rsidRDefault="00A169DF" w:rsidP="007B6375">
      <w:pPr>
        <w:pStyle w:val="Default"/>
        <w:spacing w:line="360" w:lineRule="auto"/>
        <w:ind w:firstLineChars="200" w:firstLine="420"/>
        <w:rPr>
          <w:rFonts w:hAnsi="宋体"/>
          <w:sz w:val="21"/>
          <w:szCs w:val="21"/>
        </w:rPr>
      </w:pPr>
      <w:r w:rsidRPr="00EE6892">
        <w:rPr>
          <w:rFonts w:hAnsi="宋体" w:hint="eastAsia"/>
          <w:sz w:val="21"/>
          <w:szCs w:val="21"/>
        </w:rPr>
        <w:t>②</w:t>
      </w:r>
      <w:r w:rsidRPr="00EE6892">
        <w:rPr>
          <w:rFonts w:hAnsi="宋体"/>
          <w:sz w:val="21"/>
          <w:szCs w:val="21"/>
        </w:rPr>
        <w:t xml:space="preserve"> </w:t>
      </w:r>
      <w:r w:rsidRPr="00EE6892">
        <w:rPr>
          <w:rFonts w:hAnsi="宋体" w:hint="eastAsia"/>
          <w:sz w:val="21"/>
          <w:szCs w:val="21"/>
        </w:rPr>
        <w:t>生物科学专业包括：动物学、动物学实验、植物学、植物学实验、细胞生物学、细胞生物学实验、生物化学</w:t>
      </w:r>
      <w:r w:rsidRPr="00EE6892">
        <w:rPr>
          <w:rFonts w:hAnsi="宋体"/>
          <w:sz w:val="21"/>
          <w:szCs w:val="21"/>
        </w:rPr>
        <w:t>A</w:t>
      </w:r>
      <w:r w:rsidRPr="00EE6892">
        <w:rPr>
          <w:rFonts w:hAnsi="宋体" w:hint="eastAsia"/>
          <w:sz w:val="21"/>
          <w:szCs w:val="21"/>
        </w:rPr>
        <w:t>（上、下）、生物化学实验、遗传学、遗传学实验、微生物学、微生物学实验、生理学、生理学实验；生物技术专业包括：现代生物学基础实验、</w:t>
      </w:r>
      <w:r w:rsidR="003F70A2">
        <w:rPr>
          <w:rFonts w:hAnsi="宋体" w:hint="eastAsia"/>
          <w:sz w:val="21"/>
          <w:szCs w:val="21"/>
        </w:rPr>
        <w:t>细胞生物学、</w:t>
      </w:r>
      <w:r w:rsidRPr="00EE6892">
        <w:rPr>
          <w:rFonts w:hAnsi="宋体" w:hint="eastAsia"/>
          <w:sz w:val="21"/>
          <w:szCs w:val="21"/>
        </w:rPr>
        <w:t>细胞生物学实验、生物化学</w:t>
      </w:r>
      <w:r w:rsidRPr="00EE6892">
        <w:rPr>
          <w:rFonts w:hAnsi="宋体"/>
          <w:sz w:val="21"/>
          <w:szCs w:val="21"/>
        </w:rPr>
        <w:t>A</w:t>
      </w:r>
      <w:r w:rsidRPr="00EE6892">
        <w:rPr>
          <w:rFonts w:hAnsi="宋体" w:hint="eastAsia"/>
          <w:sz w:val="21"/>
          <w:szCs w:val="21"/>
        </w:rPr>
        <w:t>（上、下）、生物化学实验、遗传学、遗传学实验、微生物学、微生物学实验、医学基础、药理学概论、药物化学概论、药物设计学、</w:t>
      </w:r>
      <w:r w:rsidR="003F70A2">
        <w:rPr>
          <w:rFonts w:hAnsi="宋体" w:hint="eastAsia"/>
          <w:sz w:val="21"/>
          <w:szCs w:val="21"/>
        </w:rPr>
        <w:t>药剂学概论</w:t>
      </w:r>
      <w:r w:rsidRPr="00EE6892">
        <w:rPr>
          <w:rFonts w:hAnsi="宋体" w:hint="eastAsia"/>
          <w:sz w:val="21"/>
          <w:szCs w:val="21"/>
        </w:rPr>
        <w:t>、实习实训；生态学专业包括：动物生物学、动物学实验、植物生物学、植物学实验、生物化学</w:t>
      </w:r>
      <w:r w:rsidRPr="00EE6892">
        <w:rPr>
          <w:rFonts w:hAnsi="宋体"/>
          <w:sz w:val="21"/>
          <w:szCs w:val="21"/>
        </w:rPr>
        <w:t>B</w:t>
      </w:r>
      <w:r>
        <w:rPr>
          <w:rFonts w:hAnsi="宋体" w:hint="eastAsia"/>
          <w:sz w:val="21"/>
          <w:szCs w:val="21"/>
        </w:rPr>
        <w:t>、生物化学实验、遗传学、微生物学、生物多样性科学导论</w:t>
      </w:r>
      <w:r w:rsidRPr="00EE6892">
        <w:rPr>
          <w:rFonts w:hAnsi="宋体" w:hint="eastAsia"/>
          <w:sz w:val="21"/>
          <w:szCs w:val="21"/>
        </w:rPr>
        <w:t>、种群生态学、群落生态学、自然地理学、生态学实验（上、下）、生态系统生态学、生物学野外实习、生态学野外实习。</w:t>
      </w:r>
    </w:p>
    <w:p w14:paraId="3D1FECFA" w14:textId="7C410AA7" w:rsidR="00BA65CD" w:rsidRPr="00EE6892" w:rsidRDefault="00BA65CD" w:rsidP="00226502">
      <w:pPr>
        <w:pStyle w:val="Default"/>
        <w:spacing w:afterLines="50" w:after="156" w:line="360" w:lineRule="auto"/>
        <w:ind w:firstLineChars="200" w:firstLine="420"/>
        <w:rPr>
          <w:rFonts w:hAnsi="宋体"/>
          <w:sz w:val="21"/>
          <w:szCs w:val="21"/>
        </w:rPr>
      </w:pPr>
      <w:r>
        <w:rPr>
          <w:rFonts w:hAnsi="宋体" w:hint="eastAsia"/>
          <w:sz w:val="21"/>
          <w:szCs w:val="21"/>
        </w:rPr>
        <w:t>③</w:t>
      </w:r>
      <w:r w:rsidR="00635205">
        <w:rPr>
          <w:rFonts w:hAnsi="宋体" w:hint="eastAsia"/>
          <w:sz w:val="21"/>
          <w:szCs w:val="21"/>
        </w:rPr>
        <w:t xml:space="preserve"> </w:t>
      </w:r>
      <w:r>
        <w:rPr>
          <w:rFonts w:hAnsi="宋体" w:hint="eastAsia"/>
          <w:sz w:val="21"/>
          <w:szCs w:val="21"/>
        </w:rPr>
        <w:t>学院认定的</w:t>
      </w:r>
      <w:r w:rsidR="009B504D">
        <w:rPr>
          <w:rFonts w:hAnsi="宋体" w:hint="eastAsia"/>
          <w:sz w:val="21"/>
          <w:szCs w:val="21"/>
        </w:rPr>
        <w:t>学科竞赛见下表：</w:t>
      </w:r>
    </w:p>
    <w:tbl>
      <w:tblPr>
        <w:tblW w:w="637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Look w:val="04A0" w:firstRow="1" w:lastRow="0" w:firstColumn="1" w:lastColumn="0" w:noHBand="0" w:noVBand="1"/>
      </w:tblPr>
      <w:tblGrid>
        <w:gridCol w:w="6372"/>
      </w:tblGrid>
      <w:tr w:rsidR="00635205" w:rsidRPr="000F1B51" w14:paraId="3302CAE1" w14:textId="77777777" w:rsidTr="000F1B51">
        <w:trPr>
          <w:jc w:val="center"/>
        </w:trPr>
        <w:tc>
          <w:tcPr>
            <w:tcW w:w="6372" w:type="dxa"/>
            <w:shd w:val="clear" w:color="auto" w:fill="auto"/>
            <w:vAlign w:val="center"/>
          </w:tcPr>
          <w:p w14:paraId="2D48B9CD" w14:textId="202F38B9" w:rsidR="00635205" w:rsidRPr="000F1B51" w:rsidRDefault="00635205" w:rsidP="000F1B51">
            <w:pPr>
              <w:snapToGrid w:val="0"/>
              <w:spacing w:line="560" w:lineRule="exact"/>
              <w:rPr>
                <w:szCs w:val="21"/>
              </w:rPr>
            </w:pPr>
            <w:r w:rsidRPr="000F1B51">
              <w:rPr>
                <w:rFonts w:hint="eastAsia"/>
                <w:szCs w:val="21"/>
              </w:rPr>
              <w:t>国际遗传工程机器大赛（</w:t>
            </w:r>
            <w:r w:rsidRPr="000F1B51">
              <w:rPr>
                <w:szCs w:val="21"/>
              </w:rPr>
              <w:t>IGEM)</w:t>
            </w:r>
          </w:p>
        </w:tc>
      </w:tr>
      <w:tr w:rsidR="00635205" w:rsidRPr="000F1B51" w14:paraId="043486CC" w14:textId="77777777" w:rsidTr="000F1B51">
        <w:trPr>
          <w:jc w:val="center"/>
        </w:trPr>
        <w:tc>
          <w:tcPr>
            <w:tcW w:w="6372" w:type="dxa"/>
            <w:shd w:val="clear" w:color="auto" w:fill="auto"/>
            <w:vAlign w:val="center"/>
          </w:tcPr>
          <w:p w14:paraId="0D2DEC3D" w14:textId="4E9FE5BA" w:rsidR="00635205" w:rsidRPr="000F1B51" w:rsidRDefault="00635205" w:rsidP="000F1B51">
            <w:pPr>
              <w:snapToGrid w:val="0"/>
              <w:spacing w:line="560" w:lineRule="exact"/>
              <w:rPr>
                <w:szCs w:val="21"/>
              </w:rPr>
            </w:pPr>
            <w:r w:rsidRPr="000F1B51">
              <w:rPr>
                <w:rFonts w:hint="eastAsia"/>
                <w:szCs w:val="21"/>
              </w:rPr>
              <w:t>全国大学生生命科学竞赛</w:t>
            </w:r>
          </w:p>
        </w:tc>
      </w:tr>
      <w:tr w:rsidR="00635205" w:rsidRPr="000F1B51" w14:paraId="3B398844" w14:textId="77777777" w:rsidTr="000F1B51">
        <w:trPr>
          <w:jc w:val="center"/>
        </w:trPr>
        <w:tc>
          <w:tcPr>
            <w:tcW w:w="6372" w:type="dxa"/>
            <w:shd w:val="clear" w:color="auto" w:fill="auto"/>
            <w:vAlign w:val="center"/>
          </w:tcPr>
          <w:p w14:paraId="6E23E99E" w14:textId="673CE636" w:rsidR="00635205" w:rsidRPr="000F1B51" w:rsidRDefault="00635205" w:rsidP="000F1B51">
            <w:pPr>
              <w:snapToGrid w:val="0"/>
              <w:spacing w:line="560" w:lineRule="exact"/>
              <w:rPr>
                <w:szCs w:val="21"/>
              </w:rPr>
            </w:pPr>
            <w:r w:rsidRPr="000F1B51">
              <w:rPr>
                <w:rFonts w:hint="eastAsia"/>
                <w:szCs w:val="21"/>
              </w:rPr>
              <w:t>全国大学生生命科学创新创业大赛</w:t>
            </w:r>
          </w:p>
        </w:tc>
      </w:tr>
      <w:tr w:rsidR="00635205" w:rsidRPr="000F1B51" w14:paraId="5C4FD146" w14:textId="77777777" w:rsidTr="000F1B51">
        <w:trPr>
          <w:jc w:val="center"/>
        </w:trPr>
        <w:tc>
          <w:tcPr>
            <w:tcW w:w="6372" w:type="dxa"/>
            <w:shd w:val="clear" w:color="auto" w:fill="auto"/>
            <w:vAlign w:val="center"/>
          </w:tcPr>
          <w:p w14:paraId="28D7299D" w14:textId="77777777" w:rsidR="00635205" w:rsidRPr="000F1B51" w:rsidRDefault="00635205" w:rsidP="000F1B51">
            <w:pPr>
              <w:snapToGrid w:val="0"/>
              <w:spacing w:line="560" w:lineRule="exact"/>
              <w:rPr>
                <w:szCs w:val="21"/>
                <w:highlight w:val="yellow"/>
              </w:rPr>
            </w:pPr>
            <w:r w:rsidRPr="000F1B51">
              <w:rPr>
                <w:rFonts w:hint="eastAsia"/>
                <w:szCs w:val="21"/>
              </w:rPr>
              <w:t>丘成桐大学生数学竞赛</w:t>
            </w:r>
          </w:p>
        </w:tc>
      </w:tr>
      <w:tr w:rsidR="00635205" w:rsidRPr="000F1B51" w14:paraId="4D505954" w14:textId="77777777" w:rsidTr="000F1B51">
        <w:trPr>
          <w:jc w:val="center"/>
        </w:trPr>
        <w:tc>
          <w:tcPr>
            <w:tcW w:w="6372" w:type="dxa"/>
            <w:shd w:val="clear" w:color="auto" w:fill="auto"/>
            <w:vAlign w:val="center"/>
          </w:tcPr>
          <w:p w14:paraId="7D1C4E75" w14:textId="77777777" w:rsidR="00635205" w:rsidRPr="000F1B51" w:rsidRDefault="00635205" w:rsidP="000F1B51">
            <w:pPr>
              <w:snapToGrid w:val="0"/>
              <w:spacing w:line="560" w:lineRule="exact"/>
              <w:rPr>
                <w:szCs w:val="21"/>
              </w:rPr>
            </w:pPr>
            <w:r w:rsidRPr="000F1B51">
              <w:rPr>
                <w:rFonts w:hint="eastAsia"/>
                <w:szCs w:val="21"/>
              </w:rPr>
              <w:t>全国大学生数学竞赛</w:t>
            </w:r>
          </w:p>
        </w:tc>
      </w:tr>
      <w:tr w:rsidR="00635205" w:rsidRPr="000F1B51" w14:paraId="5B7C0090" w14:textId="77777777" w:rsidTr="000F1B51">
        <w:trPr>
          <w:jc w:val="center"/>
        </w:trPr>
        <w:tc>
          <w:tcPr>
            <w:tcW w:w="6372" w:type="dxa"/>
            <w:shd w:val="clear" w:color="auto" w:fill="auto"/>
            <w:vAlign w:val="center"/>
          </w:tcPr>
          <w:p w14:paraId="1E7FD445" w14:textId="77777777" w:rsidR="00635205" w:rsidRPr="000F1B51" w:rsidRDefault="00635205" w:rsidP="000F1B51">
            <w:pPr>
              <w:snapToGrid w:val="0"/>
              <w:spacing w:line="560" w:lineRule="exact"/>
              <w:rPr>
                <w:szCs w:val="21"/>
              </w:rPr>
            </w:pPr>
            <w:r w:rsidRPr="000F1B51">
              <w:rPr>
                <w:rFonts w:hint="eastAsia"/>
                <w:szCs w:val="21"/>
              </w:rPr>
              <w:t>全国</w:t>
            </w:r>
            <w:r w:rsidRPr="000F1B51">
              <w:rPr>
                <w:szCs w:val="21"/>
              </w:rPr>
              <w:t>大学生</w:t>
            </w:r>
            <w:r w:rsidRPr="000F1B51">
              <w:rPr>
                <w:rFonts w:hint="eastAsia"/>
                <w:szCs w:val="21"/>
              </w:rPr>
              <w:t>数学</w:t>
            </w:r>
            <w:r w:rsidRPr="000F1B51">
              <w:rPr>
                <w:szCs w:val="21"/>
              </w:rPr>
              <w:t>建模</w:t>
            </w:r>
            <w:r w:rsidRPr="000F1B51">
              <w:rPr>
                <w:rFonts w:hint="eastAsia"/>
                <w:szCs w:val="21"/>
              </w:rPr>
              <w:t>竞</w:t>
            </w:r>
            <w:r w:rsidRPr="000F1B51">
              <w:rPr>
                <w:szCs w:val="21"/>
              </w:rPr>
              <w:t>赛</w:t>
            </w:r>
          </w:p>
        </w:tc>
      </w:tr>
      <w:tr w:rsidR="00635205" w:rsidRPr="000F1B51" w14:paraId="74EC80A1" w14:textId="77777777" w:rsidTr="000F1B51">
        <w:trPr>
          <w:jc w:val="center"/>
        </w:trPr>
        <w:tc>
          <w:tcPr>
            <w:tcW w:w="6372" w:type="dxa"/>
            <w:shd w:val="clear" w:color="auto" w:fill="auto"/>
            <w:vAlign w:val="center"/>
          </w:tcPr>
          <w:p w14:paraId="3F2E86BA" w14:textId="77777777" w:rsidR="00635205" w:rsidRPr="000F1B51" w:rsidRDefault="00635205" w:rsidP="000F1B51">
            <w:pPr>
              <w:snapToGrid w:val="0"/>
              <w:spacing w:line="560" w:lineRule="exact"/>
              <w:rPr>
                <w:szCs w:val="21"/>
              </w:rPr>
            </w:pPr>
            <w:r w:rsidRPr="000F1B51">
              <w:rPr>
                <w:rFonts w:hint="eastAsia"/>
                <w:szCs w:val="21"/>
              </w:rPr>
              <w:t>中国大学生物理学术竞赛</w:t>
            </w:r>
          </w:p>
        </w:tc>
      </w:tr>
      <w:tr w:rsidR="00635205" w:rsidRPr="000F1B51" w14:paraId="6B0D962F" w14:textId="77777777" w:rsidTr="000F1B51">
        <w:trPr>
          <w:jc w:val="center"/>
        </w:trPr>
        <w:tc>
          <w:tcPr>
            <w:tcW w:w="6372" w:type="dxa"/>
            <w:shd w:val="clear" w:color="auto" w:fill="auto"/>
            <w:vAlign w:val="center"/>
          </w:tcPr>
          <w:p w14:paraId="300F9CF2" w14:textId="77777777" w:rsidR="00635205" w:rsidRPr="000F1B51" w:rsidRDefault="00635205" w:rsidP="000F1B51">
            <w:pPr>
              <w:snapToGrid w:val="0"/>
              <w:spacing w:line="560" w:lineRule="exact"/>
              <w:rPr>
                <w:szCs w:val="21"/>
              </w:rPr>
            </w:pPr>
            <w:r w:rsidRPr="000F1B51">
              <w:rPr>
                <w:rFonts w:hint="eastAsia"/>
                <w:szCs w:val="21"/>
              </w:rPr>
              <w:t>大学生</w:t>
            </w:r>
            <w:r w:rsidRPr="000F1B51">
              <w:rPr>
                <w:szCs w:val="21"/>
              </w:rPr>
              <w:t>物理实验竞赛</w:t>
            </w:r>
          </w:p>
        </w:tc>
      </w:tr>
      <w:tr w:rsidR="00635205" w:rsidRPr="000F1B51" w14:paraId="61CE5AC9" w14:textId="77777777" w:rsidTr="000F1B51">
        <w:trPr>
          <w:jc w:val="center"/>
        </w:trPr>
        <w:tc>
          <w:tcPr>
            <w:tcW w:w="6372" w:type="dxa"/>
            <w:shd w:val="clear" w:color="auto" w:fill="auto"/>
            <w:vAlign w:val="center"/>
          </w:tcPr>
          <w:p w14:paraId="034766D0" w14:textId="77777777" w:rsidR="00635205" w:rsidRPr="000F1B51" w:rsidRDefault="00635205" w:rsidP="000F1B51">
            <w:pPr>
              <w:snapToGrid w:val="0"/>
              <w:spacing w:line="560" w:lineRule="exact"/>
              <w:rPr>
                <w:szCs w:val="21"/>
              </w:rPr>
            </w:pPr>
            <w:r w:rsidRPr="000F1B51">
              <w:rPr>
                <w:rFonts w:hint="eastAsia"/>
                <w:szCs w:val="21"/>
              </w:rPr>
              <w:t>全国大学生化学实验邀请赛</w:t>
            </w:r>
          </w:p>
        </w:tc>
      </w:tr>
      <w:tr w:rsidR="00635205" w:rsidRPr="000F1B51" w14:paraId="0F5F44DD" w14:textId="77777777" w:rsidTr="000F1B51">
        <w:trPr>
          <w:jc w:val="center"/>
        </w:trPr>
        <w:tc>
          <w:tcPr>
            <w:tcW w:w="6372" w:type="dxa"/>
            <w:shd w:val="clear" w:color="auto" w:fill="auto"/>
            <w:vAlign w:val="center"/>
          </w:tcPr>
          <w:p w14:paraId="0BD28C72" w14:textId="77777777" w:rsidR="00635205" w:rsidRPr="000F1B51" w:rsidRDefault="00635205" w:rsidP="000F1B51">
            <w:pPr>
              <w:snapToGrid w:val="0"/>
              <w:spacing w:line="560" w:lineRule="exact"/>
              <w:rPr>
                <w:szCs w:val="21"/>
                <w:highlight w:val="yellow"/>
              </w:rPr>
            </w:pPr>
            <w:r w:rsidRPr="000F1B51">
              <w:rPr>
                <w:rFonts w:hint="eastAsia"/>
                <w:szCs w:val="21"/>
              </w:rPr>
              <w:t>全国大学生电子设计竞赛（含专题邀请赛）</w:t>
            </w:r>
          </w:p>
        </w:tc>
      </w:tr>
      <w:tr w:rsidR="00635205" w:rsidRPr="000F1B51" w14:paraId="3B40600C" w14:textId="77777777" w:rsidTr="000F1B51">
        <w:trPr>
          <w:jc w:val="center"/>
        </w:trPr>
        <w:tc>
          <w:tcPr>
            <w:tcW w:w="6372" w:type="dxa"/>
            <w:shd w:val="clear" w:color="auto" w:fill="auto"/>
            <w:vAlign w:val="center"/>
          </w:tcPr>
          <w:p w14:paraId="54E1920C" w14:textId="77777777" w:rsidR="00635205" w:rsidRPr="000F1B51" w:rsidRDefault="00635205" w:rsidP="000F1B51">
            <w:pPr>
              <w:snapToGrid w:val="0"/>
              <w:spacing w:line="560" w:lineRule="exact"/>
              <w:rPr>
                <w:szCs w:val="21"/>
              </w:rPr>
            </w:pPr>
            <w:r w:rsidRPr="000F1B51">
              <w:rPr>
                <w:rFonts w:hint="eastAsia"/>
                <w:szCs w:val="21"/>
              </w:rPr>
              <w:t>全国大学生生物医学工程创新设计竞赛</w:t>
            </w:r>
          </w:p>
        </w:tc>
      </w:tr>
      <w:tr w:rsidR="00635205" w:rsidRPr="000F1B51" w14:paraId="32FADE6F" w14:textId="77777777" w:rsidTr="000F1B51">
        <w:trPr>
          <w:jc w:val="center"/>
        </w:trPr>
        <w:tc>
          <w:tcPr>
            <w:tcW w:w="6372" w:type="dxa"/>
            <w:shd w:val="clear" w:color="auto" w:fill="auto"/>
            <w:vAlign w:val="center"/>
          </w:tcPr>
          <w:p w14:paraId="3952751F" w14:textId="77777777" w:rsidR="00635205" w:rsidRPr="000F1B51" w:rsidRDefault="00635205" w:rsidP="000F1B51">
            <w:pPr>
              <w:snapToGrid w:val="0"/>
              <w:spacing w:line="560" w:lineRule="exact"/>
              <w:rPr>
                <w:szCs w:val="21"/>
                <w:highlight w:val="yellow"/>
              </w:rPr>
            </w:pPr>
            <w:r w:rsidRPr="000F1B51">
              <w:rPr>
                <w:rFonts w:hint="eastAsia"/>
                <w:szCs w:val="21"/>
              </w:rPr>
              <w:t>全国</w:t>
            </w:r>
            <w:r w:rsidRPr="000F1B51">
              <w:rPr>
                <w:szCs w:val="21"/>
              </w:rPr>
              <w:t>大学生软件创新大赛</w:t>
            </w:r>
          </w:p>
        </w:tc>
      </w:tr>
      <w:tr w:rsidR="00635205" w:rsidRPr="000F1B51" w14:paraId="0C18F1AF" w14:textId="77777777" w:rsidTr="000F1B51">
        <w:trPr>
          <w:jc w:val="center"/>
        </w:trPr>
        <w:tc>
          <w:tcPr>
            <w:tcW w:w="6372" w:type="dxa"/>
            <w:shd w:val="clear" w:color="auto" w:fill="auto"/>
            <w:vAlign w:val="center"/>
          </w:tcPr>
          <w:p w14:paraId="17E694A9" w14:textId="77777777" w:rsidR="00635205" w:rsidRPr="000F1B51" w:rsidRDefault="00635205" w:rsidP="000F1B51">
            <w:pPr>
              <w:snapToGrid w:val="0"/>
              <w:spacing w:line="560" w:lineRule="exact"/>
              <w:rPr>
                <w:szCs w:val="21"/>
              </w:rPr>
            </w:pPr>
            <w:r w:rsidRPr="000F1B51">
              <w:rPr>
                <w:rFonts w:hint="eastAsia"/>
                <w:szCs w:val="21"/>
              </w:rPr>
              <w:t>医学院国际生理学知识竞赛</w:t>
            </w:r>
          </w:p>
        </w:tc>
      </w:tr>
    </w:tbl>
    <w:p w14:paraId="21E2AA1B" w14:textId="77777777" w:rsidR="00A169DF" w:rsidRPr="00635205" w:rsidRDefault="00A169DF" w:rsidP="00320EF8">
      <w:pPr>
        <w:spacing w:line="480" w:lineRule="auto"/>
        <w:rPr>
          <w:rFonts w:ascii="宋体"/>
          <w:szCs w:val="21"/>
        </w:rPr>
      </w:pPr>
    </w:p>
    <w:sectPr w:rsidR="00A169DF" w:rsidRPr="00635205" w:rsidSect="00635205">
      <w:pgSz w:w="11906" w:h="16838"/>
      <w:pgMar w:top="1134" w:right="1418" w:bottom="1134" w:left="1418"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ADED5" w16cex:dateUtc="2020-09-27T01:50:00Z"/>
  <w16cex:commentExtensible w16cex:durableId="231AE167" w16cex:dateUtc="2020-09-27T02:01:00Z"/>
  <w16cex:commentExtensible w16cex:durableId="231AE1AC" w16cex:dateUtc="2020-09-27T0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DCEA70" w16cid:durableId="231ADED5"/>
  <w16cid:commentId w16cid:paraId="13C3819E" w16cid:durableId="231AE167"/>
  <w16cid:commentId w16cid:paraId="700A5FA1" w16cid:durableId="231AE1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88B0E" w14:textId="77777777" w:rsidR="009F264A" w:rsidRDefault="009F264A" w:rsidP="005939C1">
      <w:r>
        <w:separator/>
      </w:r>
    </w:p>
  </w:endnote>
  <w:endnote w:type="continuationSeparator" w:id="0">
    <w:p w14:paraId="51523B66" w14:textId="77777777" w:rsidR="009F264A" w:rsidRDefault="009F264A" w:rsidP="0059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3E9CB" w14:textId="77777777" w:rsidR="009F264A" w:rsidRDefault="009F264A" w:rsidP="005939C1">
      <w:r>
        <w:separator/>
      </w:r>
    </w:p>
  </w:footnote>
  <w:footnote w:type="continuationSeparator" w:id="0">
    <w:p w14:paraId="5BD2B1A8" w14:textId="77777777" w:rsidR="009F264A" w:rsidRDefault="009F264A" w:rsidP="00593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23AD2B"/>
    <w:multiLevelType w:val="singleLevel"/>
    <w:tmpl w:val="BB23AD2B"/>
    <w:lvl w:ilvl="0">
      <w:start w:val="4"/>
      <w:numFmt w:val="decimal"/>
      <w:suff w:val="nothing"/>
      <w:lvlText w:val="%1．"/>
      <w:lvlJc w:val="left"/>
      <w:pPr>
        <w:ind w:left="0" w:firstLine="0"/>
      </w:pPr>
    </w:lvl>
  </w:abstractNum>
  <w:abstractNum w:abstractNumId="1" w15:restartNumberingAfterBreak="0">
    <w:nsid w:val="18CF7087"/>
    <w:multiLevelType w:val="hybridMultilevel"/>
    <w:tmpl w:val="F448FF1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6223DE3"/>
    <w:multiLevelType w:val="hybridMultilevel"/>
    <w:tmpl w:val="9AE4A0C6"/>
    <w:lvl w:ilvl="0" w:tplc="9184FAB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lvlOverride w:ilvl="0">
      <w:startOverride w:val="4"/>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39C1"/>
    <w:rsid w:val="000628A0"/>
    <w:rsid w:val="0007655C"/>
    <w:rsid w:val="00093D27"/>
    <w:rsid w:val="00095216"/>
    <w:rsid w:val="000A59D3"/>
    <w:rsid w:val="000E743E"/>
    <w:rsid w:val="000F1B51"/>
    <w:rsid w:val="001232E2"/>
    <w:rsid w:val="001501AB"/>
    <w:rsid w:val="00162E95"/>
    <w:rsid w:val="001819D8"/>
    <w:rsid w:val="00186D1C"/>
    <w:rsid w:val="001B0EE2"/>
    <w:rsid w:val="001F11DB"/>
    <w:rsid w:val="002140AE"/>
    <w:rsid w:val="00225961"/>
    <w:rsid w:val="00226502"/>
    <w:rsid w:val="002402AA"/>
    <w:rsid w:val="002414C5"/>
    <w:rsid w:val="00262500"/>
    <w:rsid w:val="002A3296"/>
    <w:rsid w:val="002A5F1B"/>
    <w:rsid w:val="002B3AD0"/>
    <w:rsid w:val="002D2E29"/>
    <w:rsid w:val="002D3AF5"/>
    <w:rsid w:val="002E5881"/>
    <w:rsid w:val="003053AC"/>
    <w:rsid w:val="00307D5A"/>
    <w:rsid w:val="00320EF8"/>
    <w:rsid w:val="00332335"/>
    <w:rsid w:val="00335047"/>
    <w:rsid w:val="00381C7C"/>
    <w:rsid w:val="00390880"/>
    <w:rsid w:val="003910F7"/>
    <w:rsid w:val="003A7576"/>
    <w:rsid w:val="003D2217"/>
    <w:rsid w:val="003D4DB2"/>
    <w:rsid w:val="003F70A2"/>
    <w:rsid w:val="00427A1A"/>
    <w:rsid w:val="00433B80"/>
    <w:rsid w:val="00450391"/>
    <w:rsid w:val="00460BE5"/>
    <w:rsid w:val="004846C6"/>
    <w:rsid w:val="004973FF"/>
    <w:rsid w:val="004C629B"/>
    <w:rsid w:val="004E7058"/>
    <w:rsid w:val="004F4D34"/>
    <w:rsid w:val="00507937"/>
    <w:rsid w:val="00543CAB"/>
    <w:rsid w:val="00544B52"/>
    <w:rsid w:val="00584F82"/>
    <w:rsid w:val="00585F9A"/>
    <w:rsid w:val="005927FD"/>
    <w:rsid w:val="005939C1"/>
    <w:rsid w:val="00603B20"/>
    <w:rsid w:val="00613454"/>
    <w:rsid w:val="00635205"/>
    <w:rsid w:val="00656937"/>
    <w:rsid w:val="00684FDF"/>
    <w:rsid w:val="006A5CBC"/>
    <w:rsid w:val="006D5988"/>
    <w:rsid w:val="006D72A2"/>
    <w:rsid w:val="006F795A"/>
    <w:rsid w:val="00710135"/>
    <w:rsid w:val="00734519"/>
    <w:rsid w:val="00752F35"/>
    <w:rsid w:val="00797A79"/>
    <w:rsid w:val="007A2BC3"/>
    <w:rsid w:val="007B1AB8"/>
    <w:rsid w:val="007B6077"/>
    <w:rsid w:val="007B6375"/>
    <w:rsid w:val="00832821"/>
    <w:rsid w:val="0084064F"/>
    <w:rsid w:val="00857D46"/>
    <w:rsid w:val="008B662E"/>
    <w:rsid w:val="009170E3"/>
    <w:rsid w:val="00923C1F"/>
    <w:rsid w:val="00945A6A"/>
    <w:rsid w:val="009B2B8B"/>
    <w:rsid w:val="009B504D"/>
    <w:rsid w:val="009D5504"/>
    <w:rsid w:val="009E0C10"/>
    <w:rsid w:val="009E3CA0"/>
    <w:rsid w:val="009E464B"/>
    <w:rsid w:val="009F264A"/>
    <w:rsid w:val="009F7D41"/>
    <w:rsid w:val="00A16913"/>
    <w:rsid w:val="00A169DF"/>
    <w:rsid w:val="00A17EBC"/>
    <w:rsid w:val="00A63C32"/>
    <w:rsid w:val="00A81332"/>
    <w:rsid w:val="00A84AF3"/>
    <w:rsid w:val="00A92AF8"/>
    <w:rsid w:val="00A94E7B"/>
    <w:rsid w:val="00A96214"/>
    <w:rsid w:val="00AB0536"/>
    <w:rsid w:val="00B018F6"/>
    <w:rsid w:val="00B04EF0"/>
    <w:rsid w:val="00B06AE5"/>
    <w:rsid w:val="00B41E3E"/>
    <w:rsid w:val="00B637F8"/>
    <w:rsid w:val="00BA23EE"/>
    <w:rsid w:val="00BA65CD"/>
    <w:rsid w:val="00BB0988"/>
    <w:rsid w:val="00BC045A"/>
    <w:rsid w:val="00BC63E5"/>
    <w:rsid w:val="00BD5E99"/>
    <w:rsid w:val="00BD7147"/>
    <w:rsid w:val="00C07683"/>
    <w:rsid w:val="00C16EEC"/>
    <w:rsid w:val="00C331CB"/>
    <w:rsid w:val="00C36216"/>
    <w:rsid w:val="00C53594"/>
    <w:rsid w:val="00C66DCF"/>
    <w:rsid w:val="00C71970"/>
    <w:rsid w:val="00CA1C8E"/>
    <w:rsid w:val="00CC6C0E"/>
    <w:rsid w:val="00CC7249"/>
    <w:rsid w:val="00CE632A"/>
    <w:rsid w:val="00D004D3"/>
    <w:rsid w:val="00D1771D"/>
    <w:rsid w:val="00D2692D"/>
    <w:rsid w:val="00D3028C"/>
    <w:rsid w:val="00D3254A"/>
    <w:rsid w:val="00D33E7A"/>
    <w:rsid w:val="00D3761F"/>
    <w:rsid w:val="00D733E1"/>
    <w:rsid w:val="00D948E6"/>
    <w:rsid w:val="00DA2A5B"/>
    <w:rsid w:val="00DA3620"/>
    <w:rsid w:val="00DB0ED6"/>
    <w:rsid w:val="00DC734B"/>
    <w:rsid w:val="00DE1C63"/>
    <w:rsid w:val="00E102AA"/>
    <w:rsid w:val="00E455DE"/>
    <w:rsid w:val="00E54E47"/>
    <w:rsid w:val="00E720A0"/>
    <w:rsid w:val="00E768CC"/>
    <w:rsid w:val="00E859A7"/>
    <w:rsid w:val="00EE6892"/>
    <w:rsid w:val="00EE7650"/>
    <w:rsid w:val="00F44FCA"/>
    <w:rsid w:val="00F5717B"/>
    <w:rsid w:val="00F62101"/>
    <w:rsid w:val="00F632E1"/>
    <w:rsid w:val="00F654F2"/>
    <w:rsid w:val="00F91FFB"/>
    <w:rsid w:val="00F97782"/>
    <w:rsid w:val="00FA25D3"/>
    <w:rsid w:val="00FB0A60"/>
    <w:rsid w:val="00FF7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F486B4"/>
  <w15:docId w15:val="{D8E79D05-B09C-1E4D-A67B-47D7CF819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1" w:semiHidden="1" w:uiPriority="0" w:unhideWhenUsed="1"/>
    <w:lsdException w:name="Table Subtle 1" w:semiHidden="1" w:unhideWhenUsed="1"/>
    <w:lsdException w:name="Table Subtle 2" w:semiHidden="1" w:unhideWhenUsed="1"/>
    <w:lsdException w:name="Table Web 1" w:locked="1" w:semiHidden="1" w:uiPriority="0" w:unhideWhenUsed="1"/>
    <w:lsdException w:name="Table Web 2" w:locked="1" w:semiHidden="1" w:uiPriority="0"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A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5939C1"/>
    <w:pPr>
      <w:widowControl w:val="0"/>
      <w:autoSpaceDE w:val="0"/>
      <w:autoSpaceDN w:val="0"/>
      <w:adjustRightInd w:val="0"/>
    </w:pPr>
    <w:rPr>
      <w:rFonts w:ascii="宋体" w:cs="宋体"/>
      <w:color w:val="000000"/>
      <w:sz w:val="24"/>
      <w:szCs w:val="24"/>
    </w:rPr>
  </w:style>
  <w:style w:type="paragraph" w:styleId="a3">
    <w:name w:val="header"/>
    <w:basedOn w:val="a"/>
    <w:link w:val="a4"/>
    <w:uiPriority w:val="99"/>
    <w:rsid w:val="005939C1"/>
    <w:pPr>
      <w:pBdr>
        <w:bottom w:val="single" w:sz="6" w:space="1" w:color="auto"/>
      </w:pBdr>
      <w:tabs>
        <w:tab w:val="center" w:pos="4153"/>
        <w:tab w:val="right" w:pos="8306"/>
      </w:tabs>
      <w:snapToGrid w:val="0"/>
      <w:jc w:val="center"/>
    </w:pPr>
    <w:rPr>
      <w:kern w:val="0"/>
      <w:sz w:val="18"/>
      <w:szCs w:val="18"/>
    </w:rPr>
  </w:style>
  <w:style w:type="character" w:customStyle="1" w:styleId="a4">
    <w:name w:val="页眉 字符"/>
    <w:link w:val="a3"/>
    <w:uiPriority w:val="99"/>
    <w:locked/>
    <w:rsid w:val="005939C1"/>
    <w:rPr>
      <w:sz w:val="18"/>
    </w:rPr>
  </w:style>
  <w:style w:type="paragraph" w:styleId="a5">
    <w:name w:val="footer"/>
    <w:basedOn w:val="a"/>
    <w:link w:val="a6"/>
    <w:uiPriority w:val="99"/>
    <w:rsid w:val="005939C1"/>
    <w:pPr>
      <w:tabs>
        <w:tab w:val="center" w:pos="4153"/>
        <w:tab w:val="right" w:pos="8306"/>
      </w:tabs>
      <w:snapToGrid w:val="0"/>
      <w:jc w:val="left"/>
    </w:pPr>
    <w:rPr>
      <w:kern w:val="0"/>
      <w:sz w:val="18"/>
      <w:szCs w:val="18"/>
    </w:rPr>
  </w:style>
  <w:style w:type="character" w:customStyle="1" w:styleId="a6">
    <w:name w:val="页脚 字符"/>
    <w:link w:val="a5"/>
    <w:uiPriority w:val="99"/>
    <w:locked/>
    <w:rsid w:val="005939C1"/>
    <w:rPr>
      <w:sz w:val="18"/>
    </w:rPr>
  </w:style>
  <w:style w:type="paragraph" w:styleId="a7">
    <w:name w:val="annotation text"/>
    <w:basedOn w:val="a"/>
    <w:link w:val="a8"/>
    <w:uiPriority w:val="99"/>
    <w:semiHidden/>
    <w:rsid w:val="009B2B8B"/>
    <w:pPr>
      <w:jc w:val="left"/>
    </w:pPr>
    <w:rPr>
      <w:kern w:val="0"/>
      <w:sz w:val="20"/>
      <w:szCs w:val="20"/>
    </w:rPr>
  </w:style>
  <w:style w:type="character" w:customStyle="1" w:styleId="a8">
    <w:name w:val="批注文字 字符"/>
    <w:basedOn w:val="a0"/>
    <w:link w:val="a7"/>
    <w:uiPriority w:val="99"/>
    <w:semiHidden/>
    <w:locked/>
    <w:rsid w:val="009B2B8B"/>
  </w:style>
  <w:style w:type="paragraph" w:styleId="a9">
    <w:name w:val="annotation subject"/>
    <w:basedOn w:val="a7"/>
    <w:next w:val="a7"/>
    <w:link w:val="aa"/>
    <w:uiPriority w:val="99"/>
    <w:semiHidden/>
    <w:rsid w:val="009B2B8B"/>
    <w:rPr>
      <w:b/>
      <w:bCs/>
    </w:rPr>
  </w:style>
  <w:style w:type="character" w:customStyle="1" w:styleId="aa">
    <w:name w:val="批注主题 字符"/>
    <w:link w:val="a9"/>
    <w:uiPriority w:val="99"/>
    <w:semiHidden/>
    <w:locked/>
    <w:rsid w:val="009B2B8B"/>
    <w:rPr>
      <w:b/>
    </w:rPr>
  </w:style>
  <w:style w:type="paragraph" w:styleId="ab">
    <w:name w:val="Balloon Text"/>
    <w:basedOn w:val="a"/>
    <w:link w:val="ac"/>
    <w:uiPriority w:val="99"/>
    <w:semiHidden/>
    <w:rsid w:val="00752F35"/>
    <w:rPr>
      <w:rFonts w:ascii="Times New Roman" w:hAnsi="Times New Roman"/>
      <w:kern w:val="0"/>
      <w:sz w:val="18"/>
      <w:szCs w:val="18"/>
    </w:rPr>
  </w:style>
  <w:style w:type="character" w:customStyle="1" w:styleId="ac">
    <w:name w:val="批注框文本 字符"/>
    <w:link w:val="ab"/>
    <w:uiPriority w:val="99"/>
    <w:semiHidden/>
    <w:locked/>
    <w:rsid w:val="00752F35"/>
    <w:rPr>
      <w:rFonts w:ascii="Times New Roman" w:hAnsi="Times New Roman"/>
      <w:sz w:val="18"/>
    </w:rPr>
  </w:style>
  <w:style w:type="character" w:styleId="ad">
    <w:name w:val="annotation reference"/>
    <w:uiPriority w:val="99"/>
    <w:semiHidden/>
    <w:rsid w:val="00752F35"/>
    <w:rPr>
      <w:rFonts w:cs="Times New Roman"/>
      <w:sz w:val="16"/>
    </w:rPr>
  </w:style>
  <w:style w:type="paragraph" w:styleId="HTML">
    <w:name w:val="HTML Preformatted"/>
    <w:basedOn w:val="a"/>
    <w:link w:val="HTML0"/>
    <w:uiPriority w:val="99"/>
    <w:semiHidden/>
    <w:rsid w:val="000628A0"/>
    <w:rPr>
      <w:rFonts w:ascii="Courier New" w:hAnsi="Courier New"/>
      <w:kern w:val="0"/>
      <w:sz w:val="20"/>
      <w:szCs w:val="20"/>
    </w:rPr>
  </w:style>
  <w:style w:type="character" w:customStyle="1" w:styleId="HTML0">
    <w:name w:val="HTML 预设格式 字符"/>
    <w:link w:val="HTML"/>
    <w:uiPriority w:val="99"/>
    <w:semiHidden/>
    <w:locked/>
    <w:rsid w:val="000628A0"/>
    <w:rPr>
      <w:rFonts w:ascii="Courier New" w:hAnsi="Courier New"/>
      <w:sz w:val="20"/>
    </w:rPr>
  </w:style>
  <w:style w:type="paragraph" w:styleId="ae">
    <w:name w:val="Date"/>
    <w:basedOn w:val="a"/>
    <w:next w:val="a"/>
    <w:link w:val="af"/>
    <w:uiPriority w:val="99"/>
    <w:semiHidden/>
    <w:rsid w:val="00EE6892"/>
    <w:pPr>
      <w:ind w:leftChars="2500" w:left="100"/>
    </w:pPr>
    <w:rPr>
      <w:kern w:val="0"/>
      <w:sz w:val="20"/>
      <w:szCs w:val="20"/>
    </w:rPr>
  </w:style>
  <w:style w:type="character" w:customStyle="1" w:styleId="af">
    <w:name w:val="日期 字符"/>
    <w:basedOn w:val="a0"/>
    <w:link w:val="ae"/>
    <w:uiPriority w:val="99"/>
    <w:semiHidden/>
    <w:locked/>
    <w:rsid w:val="00EE6892"/>
  </w:style>
  <w:style w:type="character" w:styleId="af0">
    <w:name w:val="Strong"/>
    <w:uiPriority w:val="22"/>
    <w:qFormat/>
    <w:locked/>
    <w:rsid w:val="00857D46"/>
    <w:rPr>
      <w:b/>
      <w:bCs/>
    </w:rPr>
  </w:style>
  <w:style w:type="character" w:styleId="af1">
    <w:name w:val="Hyperlink"/>
    <w:uiPriority w:val="99"/>
    <w:semiHidden/>
    <w:unhideWhenUsed/>
    <w:rsid w:val="009170E3"/>
    <w:rPr>
      <w:color w:val="0000FF"/>
      <w:u w:val="single"/>
    </w:rPr>
  </w:style>
  <w:style w:type="table" w:styleId="af2">
    <w:name w:val="Table Grid"/>
    <w:basedOn w:val="a1"/>
    <w:uiPriority w:val="59"/>
    <w:locked/>
    <w:rsid w:val="009B504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92822">
      <w:marLeft w:val="0"/>
      <w:marRight w:val="0"/>
      <w:marTop w:val="0"/>
      <w:marBottom w:val="0"/>
      <w:divBdr>
        <w:top w:val="none" w:sz="0" w:space="0" w:color="auto"/>
        <w:left w:val="none" w:sz="0" w:space="0" w:color="auto"/>
        <w:bottom w:val="none" w:sz="0" w:space="0" w:color="auto"/>
        <w:right w:val="none" w:sz="0" w:space="0" w:color="auto"/>
      </w:divBdr>
    </w:div>
    <w:div w:id="224492823">
      <w:marLeft w:val="0"/>
      <w:marRight w:val="0"/>
      <w:marTop w:val="0"/>
      <w:marBottom w:val="0"/>
      <w:divBdr>
        <w:top w:val="none" w:sz="0" w:space="0" w:color="auto"/>
        <w:left w:val="none" w:sz="0" w:space="0" w:color="auto"/>
        <w:bottom w:val="none" w:sz="0" w:space="0" w:color="auto"/>
        <w:right w:val="none" w:sz="0" w:space="0" w:color="auto"/>
      </w:divBdr>
    </w:div>
    <w:div w:id="224492824">
      <w:marLeft w:val="0"/>
      <w:marRight w:val="0"/>
      <w:marTop w:val="0"/>
      <w:marBottom w:val="0"/>
      <w:divBdr>
        <w:top w:val="none" w:sz="0" w:space="0" w:color="auto"/>
        <w:left w:val="none" w:sz="0" w:space="0" w:color="auto"/>
        <w:bottom w:val="none" w:sz="0" w:space="0" w:color="auto"/>
        <w:right w:val="none" w:sz="0" w:space="0" w:color="auto"/>
      </w:divBdr>
    </w:div>
    <w:div w:id="247155495">
      <w:bodyDiv w:val="1"/>
      <w:marLeft w:val="0"/>
      <w:marRight w:val="0"/>
      <w:marTop w:val="0"/>
      <w:marBottom w:val="0"/>
      <w:divBdr>
        <w:top w:val="none" w:sz="0" w:space="0" w:color="auto"/>
        <w:left w:val="none" w:sz="0" w:space="0" w:color="auto"/>
        <w:bottom w:val="none" w:sz="0" w:space="0" w:color="auto"/>
        <w:right w:val="none" w:sz="0" w:space="0" w:color="auto"/>
      </w:divBdr>
    </w:div>
    <w:div w:id="261838583">
      <w:bodyDiv w:val="1"/>
      <w:marLeft w:val="0"/>
      <w:marRight w:val="0"/>
      <w:marTop w:val="0"/>
      <w:marBottom w:val="0"/>
      <w:divBdr>
        <w:top w:val="none" w:sz="0" w:space="0" w:color="auto"/>
        <w:left w:val="none" w:sz="0" w:space="0" w:color="auto"/>
        <w:bottom w:val="none" w:sz="0" w:space="0" w:color="auto"/>
        <w:right w:val="none" w:sz="0" w:space="0" w:color="auto"/>
      </w:divBdr>
    </w:div>
    <w:div w:id="879705079">
      <w:bodyDiv w:val="1"/>
      <w:marLeft w:val="0"/>
      <w:marRight w:val="0"/>
      <w:marTop w:val="0"/>
      <w:marBottom w:val="0"/>
      <w:divBdr>
        <w:top w:val="none" w:sz="0" w:space="0" w:color="auto"/>
        <w:left w:val="none" w:sz="0" w:space="0" w:color="auto"/>
        <w:bottom w:val="none" w:sz="0" w:space="0" w:color="auto"/>
        <w:right w:val="none" w:sz="0" w:space="0" w:color="auto"/>
      </w:divBdr>
    </w:div>
    <w:div w:id="911505167">
      <w:bodyDiv w:val="1"/>
      <w:marLeft w:val="0"/>
      <w:marRight w:val="0"/>
      <w:marTop w:val="0"/>
      <w:marBottom w:val="0"/>
      <w:divBdr>
        <w:top w:val="none" w:sz="0" w:space="0" w:color="auto"/>
        <w:left w:val="none" w:sz="0" w:space="0" w:color="auto"/>
        <w:bottom w:val="none" w:sz="0" w:space="0" w:color="auto"/>
        <w:right w:val="none" w:sz="0" w:space="0" w:color="auto"/>
      </w:divBdr>
    </w:div>
    <w:div w:id="927078450">
      <w:bodyDiv w:val="1"/>
      <w:marLeft w:val="0"/>
      <w:marRight w:val="0"/>
      <w:marTop w:val="0"/>
      <w:marBottom w:val="0"/>
      <w:divBdr>
        <w:top w:val="none" w:sz="0" w:space="0" w:color="auto"/>
        <w:left w:val="none" w:sz="0" w:space="0" w:color="auto"/>
        <w:bottom w:val="none" w:sz="0" w:space="0" w:color="auto"/>
        <w:right w:val="none" w:sz="0" w:space="0" w:color="auto"/>
      </w:divBdr>
    </w:div>
    <w:div w:id="1528638686">
      <w:bodyDiv w:val="1"/>
      <w:marLeft w:val="0"/>
      <w:marRight w:val="0"/>
      <w:marTop w:val="0"/>
      <w:marBottom w:val="0"/>
      <w:divBdr>
        <w:top w:val="none" w:sz="0" w:space="0" w:color="auto"/>
        <w:left w:val="none" w:sz="0" w:space="0" w:color="auto"/>
        <w:bottom w:val="none" w:sz="0" w:space="0" w:color="auto"/>
        <w:right w:val="none" w:sz="0" w:space="0" w:color="auto"/>
      </w:divBdr>
    </w:div>
    <w:div w:id="1606422609">
      <w:bodyDiv w:val="1"/>
      <w:marLeft w:val="0"/>
      <w:marRight w:val="0"/>
      <w:marTop w:val="0"/>
      <w:marBottom w:val="0"/>
      <w:divBdr>
        <w:top w:val="none" w:sz="0" w:space="0" w:color="auto"/>
        <w:left w:val="none" w:sz="0" w:space="0" w:color="auto"/>
        <w:bottom w:val="none" w:sz="0" w:space="0" w:color="auto"/>
        <w:right w:val="none" w:sz="0" w:space="0" w:color="auto"/>
      </w:divBdr>
    </w:div>
    <w:div w:id="1681588480">
      <w:bodyDiv w:val="1"/>
      <w:marLeft w:val="0"/>
      <w:marRight w:val="0"/>
      <w:marTop w:val="0"/>
      <w:marBottom w:val="0"/>
      <w:divBdr>
        <w:top w:val="none" w:sz="0" w:space="0" w:color="auto"/>
        <w:left w:val="none" w:sz="0" w:space="0" w:color="auto"/>
        <w:bottom w:val="none" w:sz="0" w:space="0" w:color="auto"/>
        <w:right w:val="none" w:sz="0" w:space="0" w:color="auto"/>
      </w:divBdr>
    </w:div>
    <w:div w:id="1991134613">
      <w:bodyDiv w:val="1"/>
      <w:marLeft w:val="0"/>
      <w:marRight w:val="0"/>
      <w:marTop w:val="0"/>
      <w:marBottom w:val="0"/>
      <w:divBdr>
        <w:top w:val="none" w:sz="0" w:space="0" w:color="auto"/>
        <w:left w:val="none" w:sz="0" w:space="0" w:color="auto"/>
        <w:bottom w:val="none" w:sz="0" w:space="0" w:color="auto"/>
        <w:right w:val="none" w:sz="0" w:space="0" w:color="auto"/>
      </w:divBdr>
    </w:div>
    <w:div w:id="209813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mail.fudan.edu.cn/coremail/XT3/pab/view.jsp?sid=BARjWAeeOnBVLXvgUgeeHFGKdsrRxvHH&amp;totalCount=9&amp;view_no=2&amp;puid=261&amp;gid=3&amp;pabType="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7</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生命科学学院关于推荐2020届</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生命科学学院关于推荐2020届</dc:title>
  <dc:subject/>
  <dc:creator>admin</dc:creator>
  <cp:keywords/>
  <dc:description/>
  <cp:lastModifiedBy>admin</cp:lastModifiedBy>
  <cp:revision>28</cp:revision>
  <dcterms:created xsi:type="dcterms:W3CDTF">2019-09-09T03:29:00Z</dcterms:created>
  <dcterms:modified xsi:type="dcterms:W3CDTF">2020-09-28T05:13:00Z</dcterms:modified>
</cp:coreProperties>
</file>